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B9" w:rsidRPr="00B77EB9" w:rsidRDefault="00B77EB9" w:rsidP="00B77EB9">
      <w:pPr>
        <w:pStyle w:val="a8"/>
        <w:widowControl/>
        <w:spacing w:beforeAutospacing="0" w:afterAutospacing="0" w:line="324" w:lineRule="atLeast"/>
        <w:jc w:val="center"/>
        <w:rPr>
          <w:rFonts w:ascii="-webkit-standard" w:eastAsia="-webkit-standard" w:hAnsi="-webkit-standard" w:cs="-webkit-standard"/>
          <w:color w:val="FF0000"/>
          <w:sz w:val="44"/>
          <w:szCs w:val="44"/>
        </w:rPr>
      </w:pPr>
      <w:r w:rsidRPr="00B77EB9">
        <w:rPr>
          <w:rFonts w:ascii="宋体" w:eastAsia="宋体" w:hAnsi="宋体" w:cs="宋体" w:hint="eastAsia"/>
          <w:b/>
          <w:color w:val="FF0000"/>
          <w:sz w:val="44"/>
          <w:szCs w:val="44"/>
        </w:rPr>
        <w:t>2018 第六届西部·国际中小学生击剑公开赛</w:t>
      </w:r>
    </w:p>
    <w:p w:rsidR="00B77EB9" w:rsidRPr="00B77EB9" w:rsidRDefault="00B77EB9" w:rsidP="00B77EB9">
      <w:pPr>
        <w:pStyle w:val="a8"/>
        <w:widowControl/>
        <w:spacing w:beforeAutospacing="0" w:afterAutospacing="0" w:line="324" w:lineRule="atLeast"/>
        <w:jc w:val="center"/>
        <w:rPr>
          <w:rFonts w:ascii="-webkit-standard" w:eastAsia="-webkit-standard" w:hAnsi="-webkit-standard" w:cs="-webkit-standard"/>
          <w:color w:val="FF0000"/>
          <w:sz w:val="44"/>
          <w:szCs w:val="44"/>
        </w:rPr>
      </w:pPr>
      <w:r w:rsidRPr="00B77EB9">
        <w:rPr>
          <w:rFonts w:ascii="宋体" w:eastAsia="宋体" w:hAnsi="宋体" w:cs="宋体" w:hint="eastAsia"/>
          <w:b/>
          <w:color w:val="FF0000"/>
          <w:sz w:val="44"/>
          <w:szCs w:val="44"/>
        </w:rPr>
        <w:t>比 赛 </w:t>
      </w:r>
      <w:proofErr w:type="gramStart"/>
      <w:r w:rsidRPr="00B77EB9">
        <w:rPr>
          <w:rFonts w:ascii="宋体" w:eastAsia="宋体" w:hAnsi="宋体" w:cs="宋体" w:hint="eastAsia"/>
          <w:b/>
          <w:color w:val="FF0000"/>
          <w:sz w:val="44"/>
          <w:szCs w:val="44"/>
        </w:rPr>
        <w:t>规</w:t>
      </w:r>
      <w:proofErr w:type="gramEnd"/>
      <w:r w:rsidRPr="00B77EB9">
        <w:rPr>
          <w:rFonts w:ascii="宋体" w:eastAsia="宋体" w:hAnsi="宋体" w:cs="宋体" w:hint="eastAsia"/>
          <w:b/>
          <w:color w:val="FF0000"/>
          <w:sz w:val="44"/>
          <w:szCs w:val="44"/>
        </w:rPr>
        <w:t> 程</w:t>
      </w:r>
    </w:p>
    <w:p w:rsidR="00B77EB9" w:rsidRDefault="00B77EB9" w:rsidP="00B77EB9">
      <w:pPr>
        <w:pStyle w:val="a8"/>
        <w:widowControl/>
        <w:spacing w:beforeAutospacing="0" w:afterAutospacing="0"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b/>
          <w:color w:val="000000"/>
        </w:rPr>
        <w:t>一、主办单位：</w:t>
      </w:r>
      <w:r w:rsidRPr="00B77EB9">
        <w:rPr>
          <w:rFonts w:asciiTheme="majorEastAsia" w:eastAsiaTheme="majorEastAsia" w:hAnsiTheme="majorEastAsia" w:cs="-webkit-standard" w:hint="eastAsia"/>
          <w:color w:val="000000"/>
        </w:rPr>
        <w:t>四川省击剑人才培训基地</w:t>
      </w:r>
      <w:bookmarkStart w:id="0" w:name="_GoBack"/>
      <w:bookmarkEnd w:id="0"/>
    </w:p>
    <w:p w:rsidR="00B77EB9" w:rsidRPr="00B77EB9" w:rsidRDefault="00B77EB9" w:rsidP="00B77EB9">
      <w:pPr>
        <w:pStyle w:val="a8"/>
        <w:widowControl/>
        <w:spacing w:beforeAutospacing="0" w:afterAutospacing="0" w:line="324" w:lineRule="atLeast"/>
        <w:rPr>
          <w:rFonts w:asciiTheme="majorEastAsia" w:eastAsiaTheme="majorEastAsia" w:hAnsiTheme="majorEastAsia" w:cs="-webkit-standard"/>
          <w:color w:val="000000"/>
        </w:rPr>
      </w:pPr>
      <w:r w:rsidRPr="00B77EB9">
        <w:rPr>
          <w:rFonts w:asciiTheme="majorEastAsia" w:eastAsiaTheme="majorEastAsia" w:hAnsiTheme="majorEastAsia" w:cs="-webkit-standard"/>
          <w:b/>
          <w:color w:val="000000"/>
        </w:rPr>
        <w:t>二、承办单位：</w:t>
      </w:r>
      <w:r w:rsidRPr="00B77EB9">
        <w:rPr>
          <w:rFonts w:asciiTheme="majorEastAsia" w:eastAsiaTheme="majorEastAsia" w:hAnsiTheme="majorEastAsia" w:cs="-webkit-standard" w:hint="eastAsia"/>
          <w:bCs/>
          <w:color w:val="000000"/>
        </w:rPr>
        <w:t>万国体育成都高新击剑中心、四川天歌击剑俱乐部</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三、比赛时间和地点：</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时间：2018年8月24日-8月26日</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000000"/>
        </w:rPr>
      </w:pPr>
      <w:r w:rsidRPr="00B77EB9">
        <w:rPr>
          <w:rFonts w:asciiTheme="majorEastAsia" w:eastAsiaTheme="majorEastAsia" w:hAnsiTheme="majorEastAsia" w:cs="宋体" w:hint="eastAsia"/>
          <w:color w:val="000000"/>
        </w:rPr>
        <w:t>地点：四川省成都市武侯区蜀锦路88号-1楼B1号万国体育</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宋体"/>
          <w:color w:val="000000"/>
        </w:rPr>
      </w:pPr>
      <w:r w:rsidRPr="00B77EB9">
        <w:rPr>
          <w:rFonts w:asciiTheme="majorEastAsia" w:eastAsiaTheme="majorEastAsia" w:hAnsiTheme="majorEastAsia" w:cs="宋体" w:hint="eastAsia"/>
          <w:b/>
          <w:color w:val="000000"/>
        </w:rPr>
        <w:t>四、参赛单位：</w:t>
      </w:r>
    </w:p>
    <w:p w:rsidR="00B77EB9" w:rsidRPr="00B77EB9" w:rsidRDefault="00B77EB9" w:rsidP="00B77EB9">
      <w:pPr>
        <w:pStyle w:val="a8"/>
        <w:widowControl/>
        <w:spacing w:beforeAutospacing="0" w:afterAutospacing="0" w:line="324" w:lineRule="atLeast"/>
        <w:ind w:firstLineChars="200" w:firstLine="48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全日制普通小学、初中、高中（含职业高中），以学校为单位报名参赛。</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竞赛项目</w:t>
      </w:r>
    </w:p>
    <w:p w:rsidR="00A7428D" w:rsidRPr="00DD24F9" w:rsidRDefault="00B77EB9" w:rsidP="00DD24F9">
      <w:pPr>
        <w:pStyle w:val="a8"/>
        <w:widowControl/>
        <w:spacing w:beforeAutospacing="0" w:afterAutospacing="0" w:line="324" w:lineRule="atLeast"/>
        <w:ind w:firstLine="420"/>
        <w:jc w:val="both"/>
        <w:rPr>
          <w:rFonts w:asciiTheme="majorEastAsia" w:eastAsiaTheme="majorEastAsia" w:hAnsiTheme="majorEastAsia" w:cs="-webkit-standard"/>
          <w:color w:val="FF0000"/>
        </w:rPr>
      </w:pPr>
      <w:r w:rsidRPr="00293AEE">
        <w:rPr>
          <w:rFonts w:asciiTheme="majorEastAsia" w:eastAsiaTheme="majorEastAsia" w:hAnsiTheme="majorEastAsia" w:cs="宋体" w:hint="eastAsia"/>
          <w:color w:val="FF0000"/>
        </w:rPr>
        <w:t>1</w:t>
      </w:r>
      <w:r w:rsidR="00A7428D">
        <w:rPr>
          <w:rFonts w:asciiTheme="majorEastAsia" w:eastAsiaTheme="majorEastAsia" w:hAnsiTheme="majorEastAsia" w:cs="宋体" w:hint="eastAsia"/>
          <w:color w:val="FF0000"/>
        </w:rPr>
        <w:t>、小学甲</w:t>
      </w:r>
      <w:r w:rsidR="00A7428D" w:rsidRPr="00293AEE">
        <w:rPr>
          <w:rFonts w:asciiTheme="majorEastAsia" w:eastAsiaTheme="majorEastAsia" w:hAnsiTheme="majorEastAsia" w:cs="宋体" w:hint="eastAsia"/>
          <w:color w:val="FF0000"/>
        </w:rPr>
        <w:t>组：男、女花剑、重剑、佩剑，个人、团体（</w:t>
      </w:r>
      <w:r w:rsidR="00A7428D">
        <w:rPr>
          <w:rFonts w:asciiTheme="majorEastAsia" w:eastAsiaTheme="majorEastAsia" w:hAnsiTheme="majorEastAsia" w:cs="宋体" w:hint="eastAsia"/>
          <w:color w:val="FF0000"/>
        </w:rPr>
        <w:t>2006</w:t>
      </w:r>
      <w:r w:rsidR="00A7428D" w:rsidRPr="00293AEE">
        <w:rPr>
          <w:rFonts w:asciiTheme="majorEastAsia" w:eastAsiaTheme="majorEastAsia" w:hAnsiTheme="majorEastAsia" w:cs="宋体" w:hint="eastAsia"/>
          <w:color w:val="FF0000"/>
        </w:rPr>
        <w:t>年1月1日</w:t>
      </w:r>
      <w:r w:rsidR="00A579D6">
        <w:rPr>
          <w:rFonts w:asciiTheme="majorEastAsia" w:eastAsiaTheme="majorEastAsia" w:hAnsiTheme="majorEastAsia" w:cs="宋体" w:hint="eastAsia"/>
          <w:color w:val="FF0000"/>
        </w:rPr>
        <w:t>以后</w:t>
      </w:r>
      <w:r w:rsidR="00A7428D" w:rsidRPr="00293AEE">
        <w:rPr>
          <w:rFonts w:asciiTheme="majorEastAsia" w:eastAsiaTheme="majorEastAsia" w:hAnsiTheme="majorEastAsia" w:cs="宋体" w:hint="eastAsia"/>
          <w:color w:val="FF0000"/>
        </w:rPr>
        <w:t>出生）</w:t>
      </w:r>
    </w:p>
    <w:p w:rsidR="00B77EB9" w:rsidRPr="00293AEE" w:rsidRDefault="00DD24F9" w:rsidP="00DD24F9">
      <w:pPr>
        <w:pStyle w:val="a8"/>
        <w:widowControl/>
        <w:spacing w:beforeAutospacing="0" w:afterAutospacing="0" w:line="324" w:lineRule="atLeast"/>
        <w:ind w:firstLine="420"/>
        <w:jc w:val="both"/>
        <w:rPr>
          <w:rFonts w:asciiTheme="majorEastAsia" w:eastAsiaTheme="majorEastAsia" w:hAnsiTheme="majorEastAsia" w:cs="-webkit-standard"/>
          <w:color w:val="FF0000"/>
        </w:rPr>
      </w:pPr>
      <w:r>
        <w:rPr>
          <w:rFonts w:asciiTheme="majorEastAsia" w:eastAsiaTheme="majorEastAsia" w:hAnsiTheme="majorEastAsia" w:cs="宋体" w:hint="eastAsia"/>
          <w:color w:val="FF0000"/>
        </w:rPr>
        <w:t>2、</w:t>
      </w:r>
      <w:r w:rsidR="00A7428D">
        <w:rPr>
          <w:rFonts w:asciiTheme="majorEastAsia" w:eastAsiaTheme="majorEastAsia" w:hAnsiTheme="majorEastAsia" w:cs="宋体" w:hint="eastAsia"/>
          <w:color w:val="FF0000"/>
        </w:rPr>
        <w:t>小学乙</w:t>
      </w:r>
      <w:r w:rsidR="00B77EB9" w:rsidRPr="00293AEE">
        <w:rPr>
          <w:rFonts w:asciiTheme="majorEastAsia" w:eastAsiaTheme="majorEastAsia" w:hAnsiTheme="majorEastAsia" w:cs="宋体" w:hint="eastAsia"/>
          <w:color w:val="FF0000"/>
        </w:rPr>
        <w:t>组：男、女花剑、重剑、佩剑，个人、团体（</w:t>
      </w:r>
      <w:r w:rsidR="00A579D6">
        <w:rPr>
          <w:rFonts w:asciiTheme="majorEastAsia" w:eastAsiaTheme="majorEastAsia" w:hAnsiTheme="majorEastAsia" w:cs="宋体" w:hint="eastAsia"/>
          <w:color w:val="FF0000"/>
        </w:rPr>
        <w:t>2009年1月1日以后出生</w:t>
      </w:r>
      <w:r w:rsidR="00B77EB9" w:rsidRPr="00293AEE">
        <w:rPr>
          <w:rFonts w:asciiTheme="majorEastAsia" w:eastAsiaTheme="majorEastAsia" w:hAnsiTheme="majorEastAsia" w:cs="宋体" w:hint="eastAsia"/>
          <w:color w:val="FF0000"/>
        </w:rPr>
        <w:t>）</w:t>
      </w:r>
    </w:p>
    <w:p w:rsidR="00B77EB9" w:rsidRPr="00293AEE"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FF0000"/>
        </w:rPr>
      </w:pPr>
      <w:r w:rsidRPr="00293AEE">
        <w:rPr>
          <w:rFonts w:asciiTheme="majorEastAsia" w:eastAsiaTheme="majorEastAsia" w:hAnsiTheme="majorEastAsia" w:cs="宋体" w:hint="eastAsia"/>
          <w:color w:val="FF0000"/>
        </w:rPr>
        <w:t>3、初中组：男、女花剑、重剑、佩剑，个人、团体（</w:t>
      </w:r>
      <w:r w:rsidR="00A579D6">
        <w:rPr>
          <w:rFonts w:asciiTheme="majorEastAsia" w:eastAsiaTheme="majorEastAsia" w:hAnsiTheme="majorEastAsia" w:cs="宋体" w:hint="eastAsia"/>
          <w:color w:val="FF0000"/>
        </w:rPr>
        <w:t>2002</w:t>
      </w:r>
      <w:r w:rsidRPr="00293AEE">
        <w:rPr>
          <w:rFonts w:asciiTheme="majorEastAsia" w:eastAsiaTheme="majorEastAsia" w:hAnsiTheme="majorEastAsia" w:cs="宋体" w:hint="eastAsia"/>
          <w:color w:val="FF0000"/>
        </w:rPr>
        <w:t>年1月1日</w:t>
      </w:r>
      <w:r w:rsidR="00A579D6">
        <w:rPr>
          <w:rFonts w:asciiTheme="majorEastAsia" w:eastAsiaTheme="majorEastAsia" w:hAnsiTheme="majorEastAsia" w:cs="宋体" w:hint="eastAsia"/>
          <w:color w:val="FF0000"/>
        </w:rPr>
        <w:t>以后</w:t>
      </w:r>
      <w:r w:rsidRPr="00293AEE">
        <w:rPr>
          <w:rFonts w:asciiTheme="majorEastAsia" w:eastAsiaTheme="majorEastAsia" w:hAnsiTheme="majorEastAsia" w:cs="宋体" w:hint="eastAsia"/>
          <w:color w:val="FF0000"/>
        </w:rPr>
        <w:t>出生）</w:t>
      </w:r>
    </w:p>
    <w:p w:rsidR="003913A1" w:rsidRDefault="00B77EB9" w:rsidP="0009297E">
      <w:pPr>
        <w:pStyle w:val="a8"/>
        <w:widowControl/>
        <w:spacing w:beforeAutospacing="0" w:afterAutospacing="0" w:line="324" w:lineRule="atLeast"/>
        <w:ind w:firstLineChars="200" w:firstLine="480"/>
        <w:jc w:val="both"/>
        <w:rPr>
          <w:rFonts w:asciiTheme="majorEastAsia" w:eastAsiaTheme="majorEastAsia" w:hAnsiTheme="majorEastAsia" w:cs="宋体"/>
          <w:color w:val="FF0000"/>
        </w:rPr>
      </w:pPr>
      <w:r w:rsidRPr="00293AEE">
        <w:rPr>
          <w:rFonts w:asciiTheme="majorEastAsia" w:eastAsiaTheme="majorEastAsia" w:hAnsiTheme="majorEastAsia" w:cs="宋体" w:hint="eastAsia"/>
          <w:color w:val="FF0000"/>
        </w:rPr>
        <w:t>4、高中组：男、女花剑、重剑、佩剑，个人、团体（</w:t>
      </w:r>
      <w:r w:rsidR="00A579D6">
        <w:rPr>
          <w:rFonts w:asciiTheme="majorEastAsia" w:eastAsiaTheme="majorEastAsia" w:hAnsiTheme="majorEastAsia" w:cs="宋体" w:hint="eastAsia"/>
          <w:color w:val="FF0000"/>
        </w:rPr>
        <w:t>1999</w:t>
      </w:r>
      <w:r w:rsidRPr="00293AEE">
        <w:rPr>
          <w:rFonts w:asciiTheme="majorEastAsia" w:eastAsiaTheme="majorEastAsia" w:hAnsiTheme="majorEastAsia" w:cs="宋体" w:hint="eastAsia"/>
          <w:color w:val="FF0000"/>
        </w:rPr>
        <w:t>年</w:t>
      </w:r>
      <w:r w:rsidR="00A579D6">
        <w:rPr>
          <w:rFonts w:asciiTheme="majorEastAsia" w:eastAsiaTheme="majorEastAsia" w:hAnsiTheme="majorEastAsia" w:cs="宋体" w:hint="eastAsia"/>
          <w:color w:val="FF0000"/>
        </w:rPr>
        <w:t>1</w:t>
      </w:r>
      <w:r w:rsidRPr="00293AEE">
        <w:rPr>
          <w:rFonts w:asciiTheme="majorEastAsia" w:eastAsiaTheme="majorEastAsia" w:hAnsiTheme="majorEastAsia" w:cs="宋体" w:hint="eastAsia"/>
          <w:color w:val="FF0000"/>
        </w:rPr>
        <w:t>月1</w:t>
      </w:r>
      <w:r w:rsidR="00A579D6">
        <w:rPr>
          <w:rFonts w:asciiTheme="majorEastAsia" w:eastAsiaTheme="majorEastAsia" w:hAnsiTheme="majorEastAsia" w:cs="宋体" w:hint="eastAsia"/>
          <w:color w:val="FF0000"/>
        </w:rPr>
        <w:t>日以后</w:t>
      </w:r>
      <w:r w:rsidRPr="00293AEE">
        <w:rPr>
          <w:rFonts w:asciiTheme="majorEastAsia" w:eastAsiaTheme="majorEastAsia" w:hAnsiTheme="majorEastAsia" w:cs="宋体" w:hint="eastAsia"/>
          <w:color w:val="FF0000"/>
        </w:rPr>
        <w:t>出生）</w:t>
      </w:r>
    </w:p>
    <w:p w:rsidR="00B77EB9" w:rsidRDefault="00B77EB9" w:rsidP="00B77EB9">
      <w:pPr>
        <w:pStyle w:val="a8"/>
        <w:widowControl/>
        <w:spacing w:beforeAutospacing="0" w:afterAutospacing="0" w:line="324" w:lineRule="atLeast"/>
        <w:jc w:val="both"/>
        <w:rPr>
          <w:rFonts w:asciiTheme="majorEastAsia" w:eastAsiaTheme="majorEastAsia" w:hAnsiTheme="majorEastAsia" w:cs="宋体"/>
          <w:b/>
          <w:color w:val="000000"/>
        </w:rPr>
      </w:pPr>
      <w:r w:rsidRPr="00B77EB9">
        <w:rPr>
          <w:rFonts w:asciiTheme="majorEastAsia" w:eastAsiaTheme="majorEastAsia" w:hAnsiTheme="majorEastAsia" w:cs="宋体" w:hint="eastAsia"/>
          <w:b/>
          <w:color w:val="000000"/>
        </w:rPr>
        <w:t>六、参赛资格：</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1、本次比赛采用中国击剑协会审定的最新《国际击剑竞赛规则》和中国大学生体育协会击剑分会关于学生参加比赛的参赛规定执行。</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   2、所有参赛运动员个人赛只能以学校名义代表各自学校参赛，如：成都XXX学校XXX运动员。</w:t>
      </w:r>
    </w:p>
    <w:p w:rsidR="00B77EB9" w:rsidRPr="00B77EB9" w:rsidRDefault="00B77EB9" w:rsidP="00B77EB9">
      <w:pPr>
        <w:pStyle w:val="a8"/>
        <w:widowControl/>
        <w:spacing w:beforeAutospacing="0" w:afterAutospacing="0" w:line="324" w:lineRule="atLeast"/>
        <w:ind w:firstLineChars="200" w:firstLine="48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3、参赛运动员必须持有学生证或学籍证明、本人二代居民身份证或户口原件或复印件报道参赛。一寸近照两张、《健康证明》、人身意外伤害保险单、运动员报名表，以上证件不全或不符者不允许参加</w:t>
      </w:r>
      <w:hyperlink r:id="rId10" w:history="1">
        <w:r w:rsidRPr="00B77EB9">
          <w:rPr>
            <w:rStyle w:val="a5"/>
            <w:rFonts w:asciiTheme="majorEastAsia" w:eastAsiaTheme="majorEastAsia" w:hAnsiTheme="majorEastAsia" w:cs="宋体" w:hint="eastAsia"/>
            <w:color w:val="000000"/>
          </w:rPr>
          <w:t>比赛</w:t>
        </w:r>
      </w:hyperlink>
      <w:r w:rsidRPr="00B77EB9">
        <w:rPr>
          <w:rFonts w:asciiTheme="majorEastAsia" w:eastAsiaTheme="majorEastAsia" w:hAnsiTheme="majorEastAsia" w:cs="宋体" w:hint="eastAsia"/>
          <w:color w:val="000000"/>
        </w:rPr>
        <w:t>。</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七、参加办法</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1、各运动队需向承办单位报名，报名截止日期：2018年8月17日下午20:00。</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2、各单位可</w:t>
      </w:r>
      <w:proofErr w:type="gramStart"/>
      <w:r w:rsidRPr="00B77EB9">
        <w:rPr>
          <w:rFonts w:asciiTheme="majorEastAsia" w:eastAsiaTheme="majorEastAsia" w:hAnsiTheme="majorEastAsia" w:cs="宋体" w:hint="eastAsia"/>
          <w:color w:val="000000"/>
        </w:rPr>
        <w:t>报领队</w:t>
      </w:r>
      <w:proofErr w:type="gramEnd"/>
      <w:r w:rsidRPr="00B77EB9">
        <w:rPr>
          <w:rFonts w:asciiTheme="majorEastAsia" w:eastAsiaTheme="majorEastAsia" w:hAnsiTheme="majorEastAsia" w:cs="宋体" w:hint="eastAsia"/>
          <w:color w:val="000000"/>
        </w:rPr>
        <w:t>1人，教练员、运动员人数不限。同组别不同剑种的运动员允许在团体赛兼项。每单位同组别可报多支团体参赛、每人只能参加一个团体。</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000000"/>
        </w:rPr>
      </w:pPr>
      <w:r w:rsidRPr="00B77EB9">
        <w:rPr>
          <w:rFonts w:asciiTheme="majorEastAsia" w:eastAsiaTheme="majorEastAsia" w:hAnsiTheme="majorEastAsia" w:cs="宋体" w:hint="eastAsia"/>
          <w:color w:val="000000"/>
        </w:rPr>
        <w:t>3、认真填写报名表(见附件)，于2018年8月17日前发电子邮件至组委会：84609069@qq.com。过期将不再接受报名。</w:t>
      </w:r>
    </w:p>
    <w:p w:rsidR="00B77EB9" w:rsidRPr="00293AEE"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FF0000"/>
        </w:rPr>
      </w:pPr>
      <w:r w:rsidRPr="00293AEE">
        <w:rPr>
          <w:rFonts w:asciiTheme="majorEastAsia" w:eastAsiaTheme="majorEastAsia" w:hAnsiTheme="majorEastAsia" w:cs="宋体" w:hint="eastAsia"/>
          <w:color w:val="FF0000"/>
        </w:rPr>
        <w:t>4、参赛费：个人赛每名运动员须交纳报名费150元，团体赛每人须交纳报名费100元，本次比赛</w:t>
      </w:r>
      <w:proofErr w:type="gramStart"/>
      <w:r w:rsidRPr="00293AEE">
        <w:rPr>
          <w:rFonts w:asciiTheme="majorEastAsia" w:eastAsiaTheme="majorEastAsia" w:hAnsiTheme="majorEastAsia" w:cs="宋体" w:hint="eastAsia"/>
          <w:color w:val="FF0000"/>
        </w:rPr>
        <w:t>不予退</w:t>
      </w:r>
      <w:proofErr w:type="gramEnd"/>
      <w:r w:rsidRPr="00293AEE">
        <w:rPr>
          <w:rFonts w:asciiTheme="majorEastAsia" w:eastAsiaTheme="majorEastAsia" w:hAnsiTheme="majorEastAsia" w:cs="宋体" w:hint="eastAsia"/>
          <w:color w:val="FF0000"/>
        </w:rPr>
        <w:t>费。</w:t>
      </w:r>
    </w:p>
    <w:p w:rsidR="00B77EB9" w:rsidRPr="00B77EB9" w:rsidRDefault="00B77EB9" w:rsidP="00B77EB9">
      <w:pPr>
        <w:pStyle w:val="a8"/>
        <w:widowControl/>
        <w:spacing w:beforeAutospacing="0" w:afterAutospacing="0" w:line="324" w:lineRule="atLeast"/>
        <w:ind w:firstLine="420"/>
        <w:jc w:val="both"/>
        <w:rPr>
          <w:rFonts w:ascii="宋体" w:eastAsia="宋体" w:hAnsi="宋体" w:cs="宋体"/>
          <w:color w:val="000000"/>
        </w:rPr>
      </w:pPr>
      <w:r>
        <w:rPr>
          <w:rFonts w:ascii="宋体" w:eastAsia="宋体" w:hAnsi="宋体" w:cs="宋体" w:hint="eastAsia"/>
          <w:color w:val="000000"/>
        </w:rPr>
        <w:t>5</w:t>
      </w:r>
      <w:r w:rsidRPr="00B77EB9">
        <w:rPr>
          <w:rFonts w:ascii="宋体" w:eastAsia="宋体" w:hAnsi="宋体" w:cs="宋体" w:hint="eastAsia"/>
          <w:color w:val="000000"/>
        </w:rPr>
        <w:t>、提交的《参赛报名表》最后必须注明以下文字：“本参赛报名表之参赛运动员已在当地医院接受身体健康检查并合格且已购买《人身意外伤害保险》。特此证明”等文字，并经签名和公章。</w:t>
      </w:r>
    </w:p>
    <w:p w:rsidR="00B77EB9" w:rsidRPr="00B77EB9" w:rsidRDefault="00B77EB9" w:rsidP="00B77EB9">
      <w:pPr>
        <w:pStyle w:val="a8"/>
        <w:widowControl/>
        <w:spacing w:beforeAutospacing="0" w:afterAutospacing="0" w:line="324" w:lineRule="atLeast"/>
        <w:ind w:firstLine="420"/>
        <w:jc w:val="both"/>
        <w:rPr>
          <w:rFonts w:ascii="-webkit-standard" w:eastAsia="-webkit-standard" w:hAnsi="-webkit-standard" w:cs="-webkit-standard"/>
          <w:color w:val="000000"/>
        </w:rPr>
      </w:pPr>
      <w:r>
        <w:rPr>
          <w:rFonts w:ascii="宋体" w:eastAsia="宋体" w:hAnsi="宋体" w:cs="宋体" w:hint="eastAsia"/>
          <w:color w:val="000000"/>
        </w:rPr>
        <w:t>6</w:t>
      </w:r>
      <w:r w:rsidRPr="00B77EB9">
        <w:rPr>
          <w:rFonts w:ascii="宋体" w:eastAsia="宋体" w:hAnsi="宋体" w:cs="宋体" w:hint="eastAsia"/>
          <w:color w:val="000000"/>
        </w:rPr>
        <w:t>、如各队没有按照规定提供相关报名材料，比赛中出现的一切问题由各队自行负责。</w:t>
      </w:r>
    </w:p>
    <w:p w:rsidR="00B77EB9" w:rsidRPr="00B77EB9" w:rsidRDefault="00B77EB9" w:rsidP="00B77EB9">
      <w:pPr>
        <w:pStyle w:val="a8"/>
        <w:widowControl/>
        <w:spacing w:beforeAutospacing="0" w:afterAutospacing="0" w:line="324" w:lineRule="atLeast"/>
        <w:jc w:val="both"/>
        <w:rPr>
          <w:rFonts w:ascii="-webkit-standard" w:eastAsia="-webkit-standard" w:hAnsi="-webkit-standard" w:cs="-webkit-standard"/>
          <w:b/>
          <w:color w:val="000000"/>
        </w:rPr>
      </w:pPr>
      <w:r w:rsidRPr="00B77EB9">
        <w:rPr>
          <w:rFonts w:ascii="宋体" w:eastAsia="宋体" w:hAnsi="宋体" w:cs="宋体" w:hint="eastAsia"/>
          <w:b/>
          <w:color w:val="000000"/>
        </w:rPr>
        <w:t>八、竞赛办法</w:t>
      </w:r>
    </w:p>
    <w:p w:rsidR="00B77EB9" w:rsidRPr="00B77EB9" w:rsidRDefault="00B77EB9" w:rsidP="00B77EB9">
      <w:pPr>
        <w:pStyle w:val="a8"/>
        <w:widowControl/>
        <w:spacing w:beforeAutospacing="0" w:afterAutospacing="0" w:line="324" w:lineRule="atLeast"/>
        <w:ind w:firstLine="420"/>
        <w:jc w:val="both"/>
        <w:rPr>
          <w:rFonts w:ascii="-webkit-standard" w:eastAsia="-webkit-standard" w:hAnsi="-webkit-standard" w:cs="-webkit-standard"/>
          <w:color w:val="000000"/>
        </w:rPr>
      </w:pPr>
      <w:r w:rsidRPr="00B77EB9">
        <w:rPr>
          <w:rFonts w:ascii="宋体" w:eastAsia="宋体" w:hAnsi="宋体" w:cs="宋体" w:hint="eastAsia"/>
          <w:color w:val="000000"/>
        </w:rPr>
        <w:t>1、个人比赛分为小组循环、单败淘汰。</w:t>
      </w:r>
    </w:p>
    <w:p w:rsidR="00B77EB9" w:rsidRPr="00B77EB9" w:rsidRDefault="00B77EB9" w:rsidP="00B77EB9">
      <w:pPr>
        <w:pStyle w:val="a8"/>
        <w:widowControl/>
        <w:spacing w:beforeAutospacing="0" w:afterAutospacing="0" w:line="324" w:lineRule="atLeast"/>
        <w:ind w:firstLine="420"/>
        <w:jc w:val="both"/>
        <w:rPr>
          <w:rFonts w:ascii="宋体" w:eastAsia="宋体" w:hAnsi="宋体" w:cs="宋体"/>
          <w:color w:val="000000"/>
        </w:rPr>
      </w:pPr>
      <w:r w:rsidRPr="00B77EB9">
        <w:rPr>
          <w:rFonts w:ascii="宋体" w:eastAsia="宋体" w:hAnsi="宋体" w:cs="宋体" w:hint="eastAsia"/>
          <w:color w:val="000000"/>
        </w:rPr>
        <w:t>2、团体比赛直接进入单败淘汰赛。</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000000"/>
        </w:rPr>
      </w:pPr>
      <w:r w:rsidRPr="00B77EB9">
        <w:rPr>
          <w:rFonts w:asciiTheme="majorEastAsia" w:eastAsiaTheme="majorEastAsia" w:hAnsiTheme="majorEastAsia" w:cs="宋体" w:hint="eastAsia"/>
          <w:color w:val="000000"/>
        </w:rPr>
        <w:t>3、比赛不得现场组队，不受理现场报名。</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000000"/>
        </w:rPr>
      </w:pPr>
      <w:r w:rsidRPr="00B77EB9">
        <w:rPr>
          <w:rFonts w:asciiTheme="majorEastAsia" w:eastAsiaTheme="majorEastAsia" w:hAnsiTheme="majorEastAsia" w:cs="宋体" w:hint="eastAsia"/>
          <w:color w:val="000000"/>
        </w:rPr>
        <w:t>4、团体表一经确认上报不得修改。</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000000"/>
        </w:rPr>
      </w:pPr>
      <w:r w:rsidRPr="00B77EB9">
        <w:rPr>
          <w:rFonts w:asciiTheme="majorEastAsia" w:eastAsiaTheme="majorEastAsia" w:hAnsiTheme="majorEastAsia" w:cs="宋体" w:hint="eastAsia"/>
          <w:color w:val="000000"/>
        </w:rPr>
        <w:t>5、比赛按最终团体表确认，比赛时团体队员不足三人参赛，按照取消比赛处理。</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九、录取名次与奖励</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lastRenderedPageBreak/>
        <w:t>1、个人录取名次：每个项目录取前八名，决出三、四名，颁发奖牌和证书。</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2、团体录取名次：每个项目录取前三名，决出三、四名，颁发奖牌和证书。</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3、个人比赛不足8人，则只录取前两名。</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4、个人比赛不足3人，比赛取消。</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5、团体比赛不足2队，比赛取消</w:t>
      </w:r>
    </w:p>
    <w:p w:rsidR="00B77EB9" w:rsidRPr="00B77EB9" w:rsidRDefault="00B77EB9" w:rsidP="00B77EB9"/>
    <w:p w:rsidR="007C5A54" w:rsidRDefault="00CF1AC1" w:rsidP="007C5A54">
      <w:pPr>
        <w:spacing w:beforeLines="50" w:before="156" w:afterLines="50" w:after="156"/>
        <w:ind w:left="482" w:hangingChars="200" w:hanging="482"/>
        <w:jc w:val="left"/>
        <w:rPr>
          <w:kern w:val="0"/>
          <w:sz w:val="20"/>
          <w:szCs w:val="20"/>
        </w:rPr>
      </w:pPr>
      <w:r w:rsidRPr="0050519D">
        <w:rPr>
          <w:rFonts w:ascii="幼圆" w:eastAsia="幼圆" w:hint="eastAsia"/>
          <w:b/>
          <w:bCs/>
          <w:color w:val="000000" w:themeColor="text1"/>
          <w:sz w:val="24"/>
        </w:rPr>
        <w:t>比赛日程</w:t>
      </w:r>
      <w:r w:rsidR="0053567A">
        <w:rPr>
          <w:rFonts w:ascii="幼圆" w:eastAsia="幼圆"/>
          <w:b/>
          <w:bCs/>
          <w:color w:val="000000" w:themeColor="text1"/>
          <w:sz w:val="24"/>
        </w:rPr>
        <w:fldChar w:fldCharType="begin"/>
      </w:r>
      <w:r w:rsidR="0053567A">
        <w:rPr>
          <w:rFonts w:ascii="幼圆" w:eastAsia="幼圆"/>
          <w:b/>
          <w:bCs/>
          <w:color w:val="000000" w:themeColor="text1"/>
          <w:sz w:val="24"/>
        </w:rPr>
        <w:instrText xml:space="preserve"> </w:instrText>
      </w:r>
      <w:r w:rsidR="0053567A">
        <w:rPr>
          <w:rFonts w:ascii="幼圆" w:eastAsia="幼圆" w:hint="eastAsia"/>
          <w:b/>
          <w:bCs/>
          <w:color w:val="000000" w:themeColor="text1"/>
          <w:sz w:val="24"/>
        </w:rPr>
        <w:instrText xml:space="preserve">LINK </w:instrText>
      </w:r>
      <w:r w:rsidR="007C5A54">
        <w:rPr>
          <w:rFonts w:ascii="幼圆" w:eastAsia="幼圆"/>
          <w:b/>
          <w:bCs/>
          <w:color w:val="000000" w:themeColor="text1"/>
          <w:sz w:val="24"/>
        </w:rPr>
        <w:instrText>Excel.Sheet.12</w:instrText>
      </w:r>
      <w:r w:rsidR="007C5A54">
        <w:rPr>
          <w:rFonts w:ascii="幼圆" w:eastAsia="幼圆" w:hint="eastAsia"/>
          <w:b/>
          <w:bCs/>
          <w:color w:val="000000" w:themeColor="text1"/>
          <w:sz w:val="24"/>
        </w:rPr>
        <w:instrText xml:space="preserve"> "C:\\Users\\yaoze\\Desktop\\新建 Microsoft Excel 工作表.xlsx"</w:instrText>
      </w:r>
      <w:r w:rsidR="007C5A54">
        <w:rPr>
          <w:rFonts w:ascii="幼圆" w:eastAsia="幼圆"/>
          <w:b/>
          <w:bCs/>
          <w:color w:val="000000" w:themeColor="text1"/>
          <w:sz w:val="24"/>
        </w:rPr>
        <w:instrText xml:space="preserve"> Sheet1!Print_Area </w:instrText>
      </w:r>
      <w:r w:rsidR="0053567A">
        <w:rPr>
          <w:rFonts w:ascii="幼圆" w:eastAsia="幼圆" w:hint="eastAsia"/>
          <w:b/>
          <w:bCs/>
          <w:color w:val="000000" w:themeColor="text1"/>
          <w:sz w:val="24"/>
        </w:rPr>
        <w:instrText>\a \f 4 \h</w:instrText>
      </w:r>
      <w:r w:rsidR="0053567A">
        <w:rPr>
          <w:rFonts w:ascii="幼圆" w:eastAsia="幼圆"/>
          <w:b/>
          <w:bCs/>
          <w:color w:val="000000" w:themeColor="text1"/>
          <w:sz w:val="24"/>
        </w:rPr>
        <w:instrText xml:space="preserve">  \* MERGEFORMAT </w:instrText>
      </w:r>
      <w:r w:rsidR="0053567A">
        <w:rPr>
          <w:rFonts w:ascii="幼圆" w:eastAsia="幼圆"/>
          <w:b/>
          <w:bCs/>
          <w:color w:val="000000" w:themeColor="text1"/>
          <w:sz w:val="24"/>
        </w:rPr>
        <w:fldChar w:fldCharType="separate"/>
      </w:r>
      <w:bookmarkStart w:id="1" w:name="RANGE!B1:G38"/>
    </w:p>
    <w:tbl>
      <w:tblPr>
        <w:tblW w:w="9488" w:type="dxa"/>
        <w:tblLook w:val="04A0" w:firstRow="1" w:lastRow="0" w:firstColumn="1" w:lastColumn="0" w:noHBand="0" w:noVBand="1"/>
      </w:tblPr>
      <w:tblGrid>
        <w:gridCol w:w="1550"/>
        <w:gridCol w:w="1275"/>
        <w:gridCol w:w="6663"/>
      </w:tblGrid>
      <w:tr w:rsidR="00942A94" w:rsidRPr="007C5A54" w:rsidTr="00F364F3">
        <w:trPr>
          <w:divId w:val="732853894"/>
          <w:trHeight w:val="515"/>
        </w:trPr>
        <w:tc>
          <w:tcPr>
            <w:tcW w:w="1550" w:type="dxa"/>
            <w:tcBorders>
              <w:top w:val="single" w:sz="8" w:space="0" w:color="FFFFFF"/>
              <w:left w:val="single" w:sz="8" w:space="0" w:color="FFFFFF"/>
              <w:bottom w:val="single" w:sz="12" w:space="0" w:color="FFFFFF"/>
              <w:right w:val="single" w:sz="4" w:space="0" w:color="auto"/>
            </w:tcBorders>
            <w:shd w:val="clear" w:color="000000" w:fill="D0CECE"/>
            <w:vAlign w:val="center"/>
            <w:hideMark/>
          </w:tcPr>
          <w:p w:rsidR="00942A94" w:rsidRPr="00212C4D" w:rsidRDefault="00942A94" w:rsidP="007C5A54">
            <w:pPr>
              <w:widowControl/>
              <w:jc w:val="center"/>
              <w:rPr>
                <w:rFonts w:ascii="幼圆" w:eastAsia="幼圆" w:hAnsi="等线" w:cs="宋体"/>
                <w:b/>
                <w:bCs/>
                <w:color w:val="FF0000"/>
                <w:kern w:val="0"/>
                <w:sz w:val="24"/>
              </w:rPr>
            </w:pPr>
            <w:r w:rsidRPr="00212C4D">
              <w:rPr>
                <w:rFonts w:ascii="幼圆" w:eastAsia="幼圆" w:hAnsi="等线" w:cs="宋体" w:hint="eastAsia"/>
                <w:b/>
                <w:bCs/>
                <w:color w:val="FF0000"/>
                <w:kern w:val="0"/>
                <w:sz w:val="24"/>
              </w:rPr>
              <w:t>日期</w:t>
            </w:r>
          </w:p>
        </w:tc>
        <w:tc>
          <w:tcPr>
            <w:tcW w:w="1275" w:type="dxa"/>
            <w:tcBorders>
              <w:top w:val="single" w:sz="8" w:space="0" w:color="FFFFFF"/>
              <w:left w:val="single" w:sz="4" w:space="0" w:color="auto"/>
              <w:bottom w:val="single" w:sz="12" w:space="0" w:color="FFFFFF"/>
              <w:right w:val="single" w:sz="12" w:space="0" w:color="FFFFFF"/>
            </w:tcBorders>
            <w:shd w:val="clear" w:color="000000" w:fill="D0CECE"/>
            <w:vAlign w:val="center"/>
            <w:hideMark/>
          </w:tcPr>
          <w:p w:rsidR="00942A94" w:rsidRPr="007C5A54" w:rsidRDefault="00942A94" w:rsidP="007C5A54">
            <w:pPr>
              <w:widowControl/>
              <w:jc w:val="center"/>
              <w:rPr>
                <w:rFonts w:ascii="幼圆" w:eastAsia="幼圆" w:hAnsi="等线" w:cs="宋体"/>
                <w:b/>
                <w:bCs/>
                <w:color w:val="000000"/>
                <w:kern w:val="0"/>
                <w:sz w:val="24"/>
              </w:rPr>
            </w:pPr>
            <w:r w:rsidRPr="007C5A54">
              <w:rPr>
                <w:rFonts w:ascii="幼圆" w:eastAsia="幼圆" w:hAnsi="等线" w:cs="宋体" w:hint="eastAsia"/>
                <w:b/>
                <w:bCs/>
                <w:color w:val="000000"/>
                <w:kern w:val="0"/>
                <w:sz w:val="24"/>
              </w:rPr>
              <w:t>时间</w:t>
            </w:r>
          </w:p>
        </w:tc>
        <w:tc>
          <w:tcPr>
            <w:tcW w:w="6663" w:type="dxa"/>
            <w:tcBorders>
              <w:top w:val="single" w:sz="8" w:space="0" w:color="FFFFFF"/>
              <w:left w:val="nil"/>
              <w:right w:val="single" w:sz="8" w:space="0" w:color="FFFFFF"/>
            </w:tcBorders>
            <w:shd w:val="clear" w:color="000000" w:fill="FFC000"/>
            <w:vAlign w:val="center"/>
            <w:hideMark/>
          </w:tcPr>
          <w:p w:rsidR="00942A94" w:rsidRPr="007C5A54" w:rsidRDefault="00942A94" w:rsidP="007C5A54">
            <w:pPr>
              <w:jc w:val="center"/>
              <w:rPr>
                <w:rFonts w:ascii="幼圆" w:eastAsia="幼圆" w:hAnsi="等线" w:cs="宋体"/>
                <w:b/>
                <w:bCs/>
                <w:color w:val="FFFFFF"/>
                <w:kern w:val="0"/>
                <w:sz w:val="24"/>
              </w:rPr>
            </w:pPr>
            <w:r>
              <w:rPr>
                <w:rFonts w:ascii="幼圆" w:eastAsia="幼圆" w:hAnsi="等线" w:cs="宋体" w:hint="eastAsia"/>
                <w:b/>
                <w:bCs/>
                <w:color w:val="FFFFFF"/>
                <w:kern w:val="0"/>
                <w:sz w:val="24"/>
              </w:rPr>
              <w:t>比赛组别</w:t>
            </w:r>
          </w:p>
        </w:tc>
      </w:tr>
      <w:tr w:rsidR="00942A94" w:rsidRPr="007C5A54" w:rsidTr="00F364F3">
        <w:trPr>
          <w:divId w:val="732853894"/>
          <w:trHeight w:val="1170"/>
        </w:trPr>
        <w:tc>
          <w:tcPr>
            <w:tcW w:w="1550" w:type="dxa"/>
            <w:vMerge w:val="restart"/>
            <w:tcBorders>
              <w:top w:val="nil"/>
              <w:left w:val="single" w:sz="8" w:space="0" w:color="FFFFFF"/>
              <w:bottom w:val="single" w:sz="12" w:space="0" w:color="FFFFFF"/>
              <w:right w:val="single" w:sz="4" w:space="0" w:color="auto"/>
            </w:tcBorders>
            <w:shd w:val="clear" w:color="000000" w:fill="D0CECE"/>
            <w:vAlign w:val="center"/>
            <w:hideMark/>
          </w:tcPr>
          <w:p w:rsidR="00942A94" w:rsidRPr="00212C4D" w:rsidRDefault="00942A94" w:rsidP="007C5A54">
            <w:pPr>
              <w:widowControl/>
              <w:jc w:val="center"/>
              <w:rPr>
                <w:rFonts w:ascii="幼圆" w:eastAsia="幼圆" w:hAnsi="等线" w:cs="宋体"/>
                <w:b/>
                <w:bCs/>
                <w:color w:val="FF0000"/>
                <w:kern w:val="0"/>
                <w:sz w:val="24"/>
              </w:rPr>
            </w:pPr>
            <w:r w:rsidRPr="00212C4D">
              <w:rPr>
                <w:rFonts w:ascii="幼圆" w:eastAsia="幼圆" w:hAnsi="等线" w:cs="宋体" w:hint="eastAsia"/>
                <w:b/>
                <w:bCs/>
                <w:color w:val="FF0000"/>
                <w:kern w:val="0"/>
                <w:sz w:val="24"/>
              </w:rPr>
              <w:t>8月24日</w:t>
            </w:r>
          </w:p>
        </w:tc>
        <w:tc>
          <w:tcPr>
            <w:tcW w:w="1275" w:type="dxa"/>
            <w:tcBorders>
              <w:top w:val="nil"/>
              <w:left w:val="single" w:sz="4" w:space="0" w:color="auto"/>
              <w:bottom w:val="single" w:sz="12" w:space="0" w:color="FFFFFF"/>
              <w:right w:val="single" w:sz="12" w:space="0" w:color="FFFFFF"/>
            </w:tcBorders>
            <w:shd w:val="clear" w:color="000000" w:fill="D0CECE"/>
            <w:vAlign w:val="center"/>
            <w:hideMark/>
          </w:tcPr>
          <w:p w:rsidR="00942A94" w:rsidRPr="007C5A54" w:rsidRDefault="00942A94" w:rsidP="007C5A54">
            <w:pPr>
              <w:widowControl/>
              <w:jc w:val="center"/>
              <w:rPr>
                <w:rFonts w:ascii="幼圆" w:eastAsia="幼圆" w:hAnsi="等线" w:cs="宋体"/>
                <w:b/>
                <w:bCs/>
                <w:color w:val="000000"/>
                <w:kern w:val="0"/>
                <w:sz w:val="24"/>
              </w:rPr>
            </w:pPr>
            <w:r>
              <w:rPr>
                <w:rFonts w:ascii="幼圆" w:eastAsia="幼圆" w:hAnsi="等线" w:cs="宋体" w:hint="eastAsia"/>
                <w:b/>
                <w:bCs/>
                <w:color w:val="000000"/>
                <w:kern w:val="0"/>
                <w:sz w:val="24"/>
              </w:rPr>
              <w:t>8</w:t>
            </w:r>
            <w:r w:rsidRPr="007C5A54">
              <w:rPr>
                <w:rFonts w:ascii="幼圆" w:eastAsia="幼圆" w:hAnsi="等线" w:cs="宋体" w:hint="eastAsia"/>
                <w:b/>
                <w:bCs/>
                <w:color w:val="000000"/>
                <w:kern w:val="0"/>
                <w:sz w:val="24"/>
              </w:rPr>
              <w:t>:00</w:t>
            </w:r>
          </w:p>
        </w:tc>
        <w:tc>
          <w:tcPr>
            <w:tcW w:w="6663" w:type="dxa"/>
            <w:tcBorders>
              <w:top w:val="single" w:sz="12" w:space="0" w:color="FFFFFF"/>
              <w:left w:val="nil"/>
              <w:right w:val="single" w:sz="8" w:space="0" w:color="FFFFFF"/>
            </w:tcBorders>
            <w:shd w:val="clear" w:color="000000" w:fill="FFC000"/>
            <w:vAlign w:val="center"/>
            <w:hideMark/>
          </w:tcPr>
          <w:p w:rsidR="00942A94" w:rsidRDefault="00942A94" w:rsidP="00942A94">
            <w:pPr>
              <w:rPr>
                <w:rFonts w:ascii="幼圆" w:eastAsia="幼圆" w:hAnsi="等线" w:cs="宋体"/>
                <w:b/>
                <w:bCs/>
                <w:color w:val="FFFFFF"/>
                <w:kern w:val="0"/>
                <w:sz w:val="24"/>
              </w:rPr>
            </w:pPr>
            <w:r>
              <w:rPr>
                <w:rFonts w:ascii="幼圆" w:eastAsia="幼圆" w:hAnsi="等线" w:cs="宋体" w:hint="eastAsia"/>
                <w:b/>
                <w:bCs/>
                <w:color w:val="FFFFFF"/>
                <w:kern w:val="0"/>
                <w:sz w:val="24"/>
              </w:rPr>
              <w:t>小学甲组男子个人赛：重剑、花剑、佩剑</w:t>
            </w:r>
          </w:p>
          <w:p w:rsidR="00DD24F9" w:rsidRDefault="00DD24F9" w:rsidP="00942A94">
            <w:pPr>
              <w:rPr>
                <w:rFonts w:ascii="幼圆" w:eastAsia="幼圆" w:hAnsi="等线" w:cs="宋体"/>
                <w:b/>
                <w:bCs/>
                <w:color w:val="FFFFFF"/>
                <w:kern w:val="0"/>
                <w:sz w:val="24"/>
              </w:rPr>
            </w:pPr>
          </w:p>
          <w:p w:rsidR="00DD24F9" w:rsidRPr="00DD24F9" w:rsidRDefault="00942A94" w:rsidP="00942A94">
            <w:pPr>
              <w:rPr>
                <w:rFonts w:ascii="幼圆" w:eastAsia="幼圆" w:hAnsi="等线" w:cs="宋体"/>
                <w:b/>
                <w:bCs/>
                <w:color w:val="FFFFFF"/>
                <w:kern w:val="0"/>
                <w:sz w:val="24"/>
              </w:rPr>
            </w:pPr>
            <w:r>
              <w:rPr>
                <w:rFonts w:ascii="幼圆" w:eastAsia="幼圆" w:hAnsi="等线" w:cs="宋体" w:hint="eastAsia"/>
                <w:b/>
                <w:bCs/>
                <w:color w:val="FFFFFF"/>
                <w:kern w:val="0"/>
                <w:sz w:val="24"/>
              </w:rPr>
              <w:t>小学乙组男子个人赛：重剑、花剑、佩剑</w:t>
            </w:r>
          </w:p>
        </w:tc>
      </w:tr>
      <w:tr w:rsidR="00942A94" w:rsidRPr="007C5A54" w:rsidTr="00F364F3">
        <w:trPr>
          <w:divId w:val="732853894"/>
          <w:trHeight w:val="912"/>
        </w:trPr>
        <w:tc>
          <w:tcPr>
            <w:tcW w:w="1550" w:type="dxa"/>
            <w:vMerge/>
            <w:tcBorders>
              <w:top w:val="nil"/>
              <w:left w:val="single" w:sz="8" w:space="0" w:color="FFFFFF"/>
              <w:bottom w:val="single" w:sz="12" w:space="0" w:color="FFFFFF"/>
              <w:right w:val="single" w:sz="4" w:space="0" w:color="auto"/>
            </w:tcBorders>
            <w:vAlign w:val="center"/>
            <w:hideMark/>
          </w:tcPr>
          <w:p w:rsidR="00942A94" w:rsidRPr="00212C4D" w:rsidRDefault="00942A94" w:rsidP="007C5A54">
            <w:pPr>
              <w:widowControl/>
              <w:jc w:val="left"/>
              <w:rPr>
                <w:rFonts w:ascii="幼圆" w:eastAsia="幼圆" w:hAnsi="等线" w:cs="宋体"/>
                <w:b/>
                <w:bCs/>
                <w:color w:val="FF0000"/>
                <w:kern w:val="0"/>
                <w:sz w:val="24"/>
              </w:rPr>
            </w:pPr>
          </w:p>
        </w:tc>
        <w:tc>
          <w:tcPr>
            <w:tcW w:w="1275" w:type="dxa"/>
            <w:tcBorders>
              <w:top w:val="nil"/>
              <w:left w:val="single" w:sz="4" w:space="0" w:color="auto"/>
              <w:bottom w:val="single" w:sz="12" w:space="0" w:color="FFFFFF"/>
              <w:right w:val="single" w:sz="12" w:space="0" w:color="FFFFFF"/>
            </w:tcBorders>
            <w:shd w:val="clear" w:color="000000" w:fill="D0CECE"/>
            <w:vAlign w:val="center"/>
            <w:hideMark/>
          </w:tcPr>
          <w:p w:rsidR="00942A94" w:rsidRPr="007C5A54" w:rsidRDefault="00942A94" w:rsidP="00F364F3">
            <w:pPr>
              <w:widowControl/>
              <w:jc w:val="center"/>
              <w:rPr>
                <w:rFonts w:ascii="幼圆" w:eastAsia="幼圆" w:hAnsi="等线" w:cs="宋体"/>
                <w:b/>
                <w:bCs/>
                <w:color w:val="000000"/>
                <w:kern w:val="0"/>
                <w:sz w:val="24"/>
              </w:rPr>
            </w:pPr>
            <w:r w:rsidRPr="007C5A54">
              <w:rPr>
                <w:rFonts w:ascii="幼圆" w:eastAsia="幼圆" w:hAnsi="等线" w:cs="宋体" w:hint="eastAsia"/>
                <w:b/>
                <w:bCs/>
                <w:color w:val="000000"/>
                <w:kern w:val="0"/>
                <w:sz w:val="24"/>
              </w:rPr>
              <w:t>13:</w:t>
            </w:r>
            <w:r w:rsidR="00F364F3">
              <w:rPr>
                <w:rFonts w:ascii="幼圆" w:eastAsia="幼圆" w:hAnsi="等线" w:cs="宋体" w:hint="eastAsia"/>
                <w:b/>
                <w:bCs/>
                <w:color w:val="000000"/>
                <w:kern w:val="0"/>
                <w:sz w:val="24"/>
              </w:rPr>
              <w:t>30</w:t>
            </w:r>
          </w:p>
        </w:tc>
        <w:tc>
          <w:tcPr>
            <w:tcW w:w="6663" w:type="dxa"/>
            <w:tcBorders>
              <w:top w:val="nil"/>
              <w:left w:val="nil"/>
              <w:right w:val="single" w:sz="8" w:space="0" w:color="FFFFFF"/>
            </w:tcBorders>
            <w:shd w:val="clear" w:color="000000" w:fill="FFC000"/>
            <w:vAlign w:val="center"/>
            <w:hideMark/>
          </w:tcPr>
          <w:p w:rsidR="00942A94" w:rsidRDefault="00942A94" w:rsidP="00942A94">
            <w:pPr>
              <w:rPr>
                <w:rFonts w:ascii="幼圆" w:eastAsia="幼圆" w:hAnsi="等线" w:cs="宋体"/>
                <w:b/>
                <w:bCs/>
                <w:color w:val="FFFFFF"/>
                <w:kern w:val="0"/>
                <w:sz w:val="24"/>
              </w:rPr>
            </w:pPr>
            <w:r>
              <w:rPr>
                <w:rFonts w:ascii="幼圆" w:eastAsia="幼圆" w:hAnsi="等线" w:cs="宋体" w:hint="eastAsia"/>
                <w:b/>
                <w:bCs/>
                <w:color w:val="FFFFFF"/>
                <w:kern w:val="0"/>
                <w:sz w:val="24"/>
              </w:rPr>
              <w:t>小学甲组女子个人赛：重剑、花剑、佩剑</w:t>
            </w:r>
          </w:p>
          <w:p w:rsidR="00DD24F9" w:rsidRDefault="00DD24F9" w:rsidP="00942A94">
            <w:pPr>
              <w:rPr>
                <w:rFonts w:ascii="幼圆" w:eastAsia="幼圆" w:hAnsi="等线" w:cs="宋体"/>
                <w:b/>
                <w:bCs/>
                <w:color w:val="FFFFFF"/>
                <w:kern w:val="0"/>
                <w:sz w:val="24"/>
              </w:rPr>
            </w:pPr>
          </w:p>
          <w:p w:rsidR="00A7428D" w:rsidRPr="007C5A54" w:rsidRDefault="00942A94" w:rsidP="00942A94">
            <w:pPr>
              <w:rPr>
                <w:rFonts w:ascii="幼圆" w:eastAsia="幼圆" w:hAnsi="等线" w:cs="宋体"/>
                <w:b/>
                <w:bCs/>
                <w:color w:val="FFFFFF"/>
                <w:kern w:val="0"/>
                <w:sz w:val="24"/>
              </w:rPr>
            </w:pPr>
            <w:r>
              <w:rPr>
                <w:rFonts w:ascii="幼圆" w:eastAsia="幼圆" w:hAnsi="等线" w:cs="宋体" w:hint="eastAsia"/>
                <w:b/>
                <w:bCs/>
                <w:color w:val="FFFFFF"/>
                <w:kern w:val="0"/>
                <w:sz w:val="24"/>
              </w:rPr>
              <w:t>小学乙组女子个人赛：重剑、花剑、佩剑</w:t>
            </w:r>
          </w:p>
        </w:tc>
      </w:tr>
      <w:tr w:rsidR="00942A94" w:rsidRPr="007C5A54" w:rsidTr="00F364F3">
        <w:trPr>
          <w:divId w:val="732853894"/>
          <w:trHeight w:val="1068"/>
        </w:trPr>
        <w:tc>
          <w:tcPr>
            <w:tcW w:w="1550" w:type="dxa"/>
            <w:vMerge w:val="restart"/>
            <w:tcBorders>
              <w:top w:val="nil"/>
              <w:left w:val="single" w:sz="8" w:space="0" w:color="FFFFFF"/>
              <w:bottom w:val="single" w:sz="12" w:space="0" w:color="FFFFFF"/>
              <w:right w:val="single" w:sz="4" w:space="0" w:color="auto"/>
            </w:tcBorders>
            <w:shd w:val="clear" w:color="000000" w:fill="D0CECE"/>
            <w:vAlign w:val="center"/>
            <w:hideMark/>
          </w:tcPr>
          <w:p w:rsidR="00942A94" w:rsidRPr="00212C4D" w:rsidRDefault="00942A94" w:rsidP="007C5A54">
            <w:pPr>
              <w:widowControl/>
              <w:jc w:val="center"/>
              <w:rPr>
                <w:rFonts w:ascii="幼圆" w:eastAsia="幼圆" w:hAnsi="等线" w:cs="宋体"/>
                <w:b/>
                <w:bCs/>
                <w:color w:val="FF0000"/>
                <w:kern w:val="0"/>
                <w:sz w:val="24"/>
              </w:rPr>
            </w:pPr>
            <w:r w:rsidRPr="00212C4D">
              <w:rPr>
                <w:rFonts w:ascii="幼圆" w:eastAsia="幼圆" w:hAnsi="等线" w:cs="宋体" w:hint="eastAsia"/>
                <w:b/>
                <w:bCs/>
                <w:color w:val="FF0000"/>
                <w:kern w:val="0"/>
                <w:sz w:val="24"/>
              </w:rPr>
              <w:t>8月25日</w:t>
            </w:r>
          </w:p>
        </w:tc>
        <w:tc>
          <w:tcPr>
            <w:tcW w:w="1275" w:type="dxa"/>
            <w:tcBorders>
              <w:top w:val="nil"/>
              <w:left w:val="single" w:sz="4" w:space="0" w:color="auto"/>
              <w:bottom w:val="single" w:sz="12" w:space="0" w:color="FFFFFF"/>
              <w:right w:val="single" w:sz="12" w:space="0" w:color="FFFFFF"/>
            </w:tcBorders>
            <w:shd w:val="clear" w:color="000000" w:fill="D0CECE"/>
            <w:vAlign w:val="center"/>
            <w:hideMark/>
          </w:tcPr>
          <w:p w:rsidR="00942A94" w:rsidRPr="007C5A54" w:rsidRDefault="00942A94" w:rsidP="007C5A54">
            <w:pPr>
              <w:widowControl/>
              <w:jc w:val="center"/>
              <w:rPr>
                <w:rFonts w:ascii="幼圆" w:eastAsia="幼圆" w:hAnsi="等线" w:cs="宋体"/>
                <w:b/>
                <w:bCs/>
                <w:color w:val="000000"/>
                <w:kern w:val="0"/>
                <w:sz w:val="24"/>
              </w:rPr>
            </w:pPr>
            <w:r>
              <w:rPr>
                <w:rFonts w:ascii="幼圆" w:eastAsia="幼圆" w:hAnsi="等线" w:cs="宋体" w:hint="eastAsia"/>
                <w:b/>
                <w:bCs/>
                <w:color w:val="000000"/>
                <w:kern w:val="0"/>
                <w:sz w:val="24"/>
              </w:rPr>
              <w:t>8</w:t>
            </w:r>
            <w:r w:rsidRPr="007C5A54">
              <w:rPr>
                <w:rFonts w:ascii="幼圆" w:eastAsia="幼圆" w:hAnsi="等线" w:cs="宋体" w:hint="eastAsia"/>
                <w:b/>
                <w:bCs/>
                <w:color w:val="000000"/>
                <w:kern w:val="0"/>
                <w:sz w:val="24"/>
              </w:rPr>
              <w:t>:00</w:t>
            </w:r>
          </w:p>
        </w:tc>
        <w:tc>
          <w:tcPr>
            <w:tcW w:w="6663" w:type="dxa"/>
            <w:tcBorders>
              <w:top w:val="nil"/>
              <w:left w:val="nil"/>
              <w:right w:val="single" w:sz="8" w:space="0" w:color="FFFFFF"/>
            </w:tcBorders>
            <w:shd w:val="clear" w:color="000000" w:fill="FFC000"/>
            <w:vAlign w:val="center"/>
            <w:hideMark/>
          </w:tcPr>
          <w:p w:rsidR="00942A94" w:rsidRDefault="00942A94" w:rsidP="00942A94">
            <w:pPr>
              <w:rPr>
                <w:rFonts w:ascii="幼圆" w:eastAsia="幼圆" w:hAnsi="等线" w:cs="宋体"/>
                <w:b/>
                <w:bCs/>
                <w:color w:val="FFFFFF"/>
                <w:kern w:val="0"/>
                <w:sz w:val="24"/>
              </w:rPr>
            </w:pPr>
            <w:r>
              <w:rPr>
                <w:rFonts w:ascii="幼圆" w:eastAsia="幼圆" w:hAnsi="等线" w:cs="宋体" w:hint="eastAsia"/>
                <w:b/>
                <w:bCs/>
                <w:color w:val="FFFFFF"/>
                <w:kern w:val="0"/>
                <w:sz w:val="24"/>
              </w:rPr>
              <w:t>初重组男子个人赛：重剑、花剑、佩剑</w:t>
            </w:r>
          </w:p>
          <w:p w:rsidR="00942A94" w:rsidRDefault="00942A94" w:rsidP="00942A94">
            <w:pPr>
              <w:rPr>
                <w:rFonts w:ascii="幼圆" w:eastAsia="幼圆" w:hAnsi="等线" w:cs="宋体"/>
                <w:b/>
                <w:bCs/>
                <w:color w:val="FFFFFF"/>
                <w:kern w:val="0"/>
                <w:sz w:val="24"/>
              </w:rPr>
            </w:pPr>
          </w:p>
          <w:p w:rsidR="00942A94" w:rsidRPr="007C5A54" w:rsidRDefault="00A579D6" w:rsidP="00942A94">
            <w:pPr>
              <w:rPr>
                <w:rFonts w:ascii="幼圆" w:eastAsia="幼圆" w:hAnsi="等线" w:cs="宋体"/>
                <w:b/>
                <w:bCs/>
                <w:color w:val="FFFFFF"/>
                <w:kern w:val="0"/>
                <w:sz w:val="24"/>
              </w:rPr>
            </w:pPr>
            <w:r>
              <w:rPr>
                <w:rFonts w:ascii="幼圆" w:eastAsia="幼圆" w:hAnsi="等线" w:cs="宋体" w:hint="eastAsia"/>
                <w:b/>
                <w:bCs/>
                <w:color w:val="FFFFFF"/>
                <w:kern w:val="0"/>
                <w:sz w:val="24"/>
              </w:rPr>
              <w:t>高中</w:t>
            </w:r>
            <w:r w:rsidR="00F364F3">
              <w:rPr>
                <w:rFonts w:ascii="幼圆" w:eastAsia="幼圆" w:hAnsi="等线" w:cs="宋体" w:hint="eastAsia"/>
                <w:b/>
                <w:bCs/>
                <w:color w:val="FFFFFF"/>
                <w:kern w:val="0"/>
                <w:sz w:val="24"/>
              </w:rPr>
              <w:t>组男子</w:t>
            </w:r>
            <w:r w:rsidR="00942A94">
              <w:rPr>
                <w:rFonts w:ascii="幼圆" w:eastAsia="幼圆" w:hAnsi="等线" w:cs="宋体" w:hint="eastAsia"/>
                <w:b/>
                <w:bCs/>
                <w:color w:val="FFFFFF"/>
                <w:kern w:val="0"/>
                <w:sz w:val="24"/>
              </w:rPr>
              <w:t>个人赛：重剑、花剑、佩剑</w:t>
            </w:r>
          </w:p>
        </w:tc>
      </w:tr>
      <w:tr w:rsidR="00F364F3" w:rsidRPr="007C5A54" w:rsidTr="00F364F3">
        <w:trPr>
          <w:divId w:val="732853894"/>
          <w:trHeight w:val="1098"/>
        </w:trPr>
        <w:tc>
          <w:tcPr>
            <w:tcW w:w="1550" w:type="dxa"/>
            <w:vMerge/>
            <w:tcBorders>
              <w:top w:val="nil"/>
              <w:left w:val="single" w:sz="8" w:space="0" w:color="FFFFFF"/>
              <w:bottom w:val="single" w:sz="12" w:space="0" w:color="FFFFFF"/>
              <w:right w:val="single" w:sz="4" w:space="0" w:color="auto"/>
            </w:tcBorders>
            <w:vAlign w:val="center"/>
            <w:hideMark/>
          </w:tcPr>
          <w:p w:rsidR="00F364F3" w:rsidRPr="00212C4D" w:rsidRDefault="00F364F3" w:rsidP="007C5A54">
            <w:pPr>
              <w:widowControl/>
              <w:jc w:val="left"/>
              <w:rPr>
                <w:rFonts w:ascii="幼圆" w:eastAsia="幼圆" w:hAnsi="等线" w:cs="宋体"/>
                <w:b/>
                <w:bCs/>
                <w:color w:val="FF0000"/>
                <w:kern w:val="0"/>
                <w:sz w:val="24"/>
              </w:rPr>
            </w:pPr>
          </w:p>
        </w:tc>
        <w:tc>
          <w:tcPr>
            <w:tcW w:w="1275" w:type="dxa"/>
            <w:tcBorders>
              <w:top w:val="nil"/>
              <w:left w:val="single" w:sz="4" w:space="0" w:color="auto"/>
              <w:bottom w:val="single" w:sz="12" w:space="0" w:color="FFFFFF"/>
              <w:right w:val="single" w:sz="12" w:space="0" w:color="FFFFFF"/>
            </w:tcBorders>
            <w:shd w:val="clear" w:color="000000" w:fill="D0CECE"/>
            <w:vAlign w:val="center"/>
            <w:hideMark/>
          </w:tcPr>
          <w:p w:rsidR="00F364F3" w:rsidRPr="007C5A54" w:rsidRDefault="00F364F3" w:rsidP="007C5A54">
            <w:pPr>
              <w:widowControl/>
              <w:jc w:val="center"/>
              <w:rPr>
                <w:rFonts w:ascii="幼圆" w:eastAsia="幼圆" w:hAnsi="等线" w:cs="宋体"/>
                <w:b/>
                <w:bCs/>
                <w:color w:val="000000"/>
                <w:kern w:val="0"/>
                <w:sz w:val="24"/>
              </w:rPr>
            </w:pPr>
            <w:r w:rsidRPr="007C5A54">
              <w:rPr>
                <w:rFonts w:ascii="幼圆" w:eastAsia="幼圆" w:hAnsi="等线" w:cs="宋体" w:hint="eastAsia"/>
                <w:b/>
                <w:bCs/>
                <w:color w:val="000000"/>
                <w:kern w:val="0"/>
                <w:sz w:val="24"/>
              </w:rPr>
              <w:t>13:</w:t>
            </w:r>
            <w:r>
              <w:rPr>
                <w:rFonts w:ascii="幼圆" w:eastAsia="幼圆" w:hAnsi="等线" w:cs="宋体" w:hint="eastAsia"/>
                <w:b/>
                <w:bCs/>
                <w:color w:val="000000"/>
                <w:kern w:val="0"/>
                <w:sz w:val="24"/>
              </w:rPr>
              <w:t>30</w:t>
            </w:r>
          </w:p>
        </w:tc>
        <w:tc>
          <w:tcPr>
            <w:tcW w:w="6663" w:type="dxa"/>
            <w:tcBorders>
              <w:top w:val="nil"/>
              <w:left w:val="nil"/>
              <w:right w:val="single" w:sz="8" w:space="0" w:color="FFFFFF"/>
            </w:tcBorders>
            <w:shd w:val="clear" w:color="000000" w:fill="FFC000"/>
            <w:vAlign w:val="center"/>
            <w:hideMark/>
          </w:tcPr>
          <w:p w:rsidR="00F364F3" w:rsidRDefault="00F364F3" w:rsidP="00F364F3">
            <w:pPr>
              <w:rPr>
                <w:rFonts w:ascii="幼圆" w:eastAsia="幼圆" w:hAnsi="等线" w:cs="宋体"/>
                <w:b/>
                <w:bCs/>
                <w:color w:val="FFFFFF"/>
                <w:kern w:val="0"/>
                <w:sz w:val="24"/>
              </w:rPr>
            </w:pPr>
            <w:r>
              <w:rPr>
                <w:rFonts w:ascii="幼圆" w:eastAsia="幼圆" w:hAnsi="等线" w:cs="宋体" w:hint="eastAsia"/>
                <w:b/>
                <w:bCs/>
                <w:color w:val="FFFFFF"/>
                <w:kern w:val="0"/>
                <w:sz w:val="24"/>
              </w:rPr>
              <w:t>初中组女子个人赛：重剑、花剑、佩剑</w:t>
            </w:r>
          </w:p>
          <w:p w:rsidR="00F364F3" w:rsidRDefault="00F364F3" w:rsidP="00F364F3">
            <w:pPr>
              <w:rPr>
                <w:rFonts w:ascii="幼圆" w:eastAsia="幼圆" w:hAnsi="等线" w:cs="宋体"/>
                <w:b/>
                <w:bCs/>
                <w:color w:val="FFFFFF"/>
                <w:kern w:val="0"/>
                <w:sz w:val="24"/>
              </w:rPr>
            </w:pPr>
          </w:p>
          <w:p w:rsidR="00F364F3" w:rsidRPr="007C5A54" w:rsidRDefault="00A579D6" w:rsidP="00F364F3">
            <w:pPr>
              <w:rPr>
                <w:rFonts w:ascii="幼圆" w:eastAsia="幼圆" w:hAnsi="等线" w:cs="宋体"/>
                <w:b/>
                <w:bCs/>
                <w:color w:val="FFFFFF"/>
                <w:kern w:val="0"/>
                <w:sz w:val="24"/>
              </w:rPr>
            </w:pPr>
            <w:r>
              <w:rPr>
                <w:rFonts w:ascii="幼圆" w:eastAsia="幼圆" w:hAnsi="等线" w:cs="宋体" w:hint="eastAsia"/>
                <w:b/>
                <w:bCs/>
                <w:color w:val="FFFFFF"/>
                <w:kern w:val="0"/>
                <w:sz w:val="24"/>
              </w:rPr>
              <w:t>高中</w:t>
            </w:r>
            <w:r w:rsidR="00F364F3">
              <w:rPr>
                <w:rFonts w:ascii="幼圆" w:eastAsia="幼圆" w:hAnsi="等线" w:cs="宋体" w:hint="eastAsia"/>
                <w:b/>
                <w:bCs/>
                <w:color w:val="FFFFFF"/>
                <w:kern w:val="0"/>
                <w:sz w:val="24"/>
              </w:rPr>
              <w:t>组女子个人赛：重剑、花剑、佩剑</w:t>
            </w:r>
          </w:p>
        </w:tc>
      </w:tr>
      <w:tr w:rsidR="00F364F3" w:rsidRPr="007C5A54" w:rsidTr="00564D51">
        <w:trPr>
          <w:divId w:val="732853894"/>
          <w:trHeight w:val="1992"/>
        </w:trPr>
        <w:tc>
          <w:tcPr>
            <w:tcW w:w="1550" w:type="dxa"/>
            <w:vMerge w:val="restart"/>
            <w:tcBorders>
              <w:top w:val="nil"/>
              <w:left w:val="single" w:sz="8" w:space="0" w:color="FFFFFF"/>
              <w:bottom w:val="single" w:sz="8" w:space="0" w:color="FFFFFF"/>
              <w:right w:val="single" w:sz="4" w:space="0" w:color="auto"/>
            </w:tcBorders>
            <w:shd w:val="clear" w:color="000000" w:fill="D0CECE"/>
            <w:vAlign w:val="center"/>
            <w:hideMark/>
          </w:tcPr>
          <w:p w:rsidR="00F364F3" w:rsidRPr="00212C4D" w:rsidRDefault="00F364F3" w:rsidP="007C5A54">
            <w:pPr>
              <w:widowControl/>
              <w:jc w:val="center"/>
              <w:rPr>
                <w:rFonts w:ascii="幼圆" w:eastAsia="幼圆" w:hAnsi="等线" w:cs="宋体"/>
                <w:b/>
                <w:bCs/>
                <w:color w:val="FF0000"/>
                <w:kern w:val="0"/>
                <w:sz w:val="24"/>
              </w:rPr>
            </w:pPr>
            <w:r w:rsidRPr="00212C4D">
              <w:rPr>
                <w:rFonts w:ascii="幼圆" w:eastAsia="幼圆" w:hAnsi="等线" w:cs="宋体" w:hint="eastAsia"/>
                <w:b/>
                <w:bCs/>
                <w:color w:val="FF0000"/>
                <w:kern w:val="0"/>
                <w:sz w:val="24"/>
              </w:rPr>
              <w:t>8月26日</w:t>
            </w:r>
          </w:p>
        </w:tc>
        <w:tc>
          <w:tcPr>
            <w:tcW w:w="1275" w:type="dxa"/>
            <w:tcBorders>
              <w:top w:val="nil"/>
              <w:left w:val="single" w:sz="4" w:space="0" w:color="auto"/>
              <w:bottom w:val="single" w:sz="12" w:space="0" w:color="FFFFFF"/>
              <w:right w:val="single" w:sz="12" w:space="0" w:color="FFFFFF"/>
            </w:tcBorders>
            <w:shd w:val="clear" w:color="000000" w:fill="D0CECE"/>
            <w:vAlign w:val="center"/>
            <w:hideMark/>
          </w:tcPr>
          <w:p w:rsidR="00F364F3" w:rsidRPr="007C5A54" w:rsidRDefault="00F364F3" w:rsidP="007C5A54">
            <w:pPr>
              <w:widowControl/>
              <w:jc w:val="center"/>
              <w:rPr>
                <w:rFonts w:ascii="幼圆" w:eastAsia="幼圆" w:hAnsi="等线" w:cs="宋体"/>
                <w:b/>
                <w:bCs/>
                <w:color w:val="000000"/>
                <w:kern w:val="0"/>
                <w:sz w:val="24"/>
              </w:rPr>
            </w:pPr>
            <w:r>
              <w:rPr>
                <w:rFonts w:ascii="幼圆" w:eastAsia="幼圆" w:hAnsi="等线" w:cs="宋体" w:hint="eastAsia"/>
                <w:b/>
                <w:bCs/>
                <w:color w:val="000000"/>
                <w:kern w:val="0"/>
                <w:sz w:val="24"/>
              </w:rPr>
              <w:t>8</w:t>
            </w:r>
            <w:r w:rsidRPr="007C5A54">
              <w:rPr>
                <w:rFonts w:ascii="幼圆" w:eastAsia="幼圆" w:hAnsi="等线" w:cs="宋体" w:hint="eastAsia"/>
                <w:b/>
                <w:bCs/>
                <w:color w:val="000000"/>
                <w:kern w:val="0"/>
                <w:sz w:val="24"/>
              </w:rPr>
              <w:t>:00</w:t>
            </w:r>
          </w:p>
        </w:tc>
        <w:tc>
          <w:tcPr>
            <w:tcW w:w="6663" w:type="dxa"/>
            <w:tcBorders>
              <w:top w:val="nil"/>
              <w:left w:val="nil"/>
              <w:right w:val="single" w:sz="8" w:space="0" w:color="FFFFFF"/>
            </w:tcBorders>
            <w:shd w:val="clear" w:color="000000" w:fill="FFC000"/>
            <w:vAlign w:val="center"/>
            <w:hideMark/>
          </w:tcPr>
          <w:p w:rsidR="00F364F3" w:rsidRDefault="00F364F3" w:rsidP="00F364F3">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小学甲组男子团体赛：重剑、花剑、佩剑</w:t>
            </w:r>
          </w:p>
          <w:p w:rsidR="00F364F3" w:rsidRDefault="00F364F3" w:rsidP="00F364F3">
            <w:pPr>
              <w:widowControl/>
              <w:rPr>
                <w:rFonts w:ascii="幼圆" w:eastAsia="幼圆" w:hAnsi="等线" w:cs="宋体"/>
                <w:b/>
                <w:bCs/>
                <w:color w:val="FFFFFF"/>
                <w:kern w:val="0"/>
                <w:sz w:val="24"/>
              </w:rPr>
            </w:pPr>
          </w:p>
          <w:p w:rsidR="00F364F3" w:rsidRDefault="00F364F3" w:rsidP="00F364F3">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小学乙组男子团体赛：重剑、花剑、佩剑</w:t>
            </w:r>
          </w:p>
          <w:p w:rsidR="00F364F3" w:rsidRPr="00A7428D" w:rsidRDefault="00F364F3" w:rsidP="00F364F3">
            <w:pPr>
              <w:widowControl/>
              <w:rPr>
                <w:rFonts w:ascii="幼圆" w:eastAsia="幼圆" w:hAnsi="等线" w:cs="宋体"/>
                <w:b/>
                <w:bCs/>
                <w:color w:val="FFFFFF"/>
                <w:kern w:val="0"/>
                <w:sz w:val="24"/>
              </w:rPr>
            </w:pPr>
          </w:p>
          <w:p w:rsidR="00F364F3" w:rsidRDefault="00F364F3" w:rsidP="00F364F3">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初重组男子团体赛：重剑、花剑、佩剑</w:t>
            </w:r>
          </w:p>
          <w:p w:rsidR="00F364F3" w:rsidRPr="00F364F3" w:rsidRDefault="00F364F3" w:rsidP="00F364F3">
            <w:pPr>
              <w:widowControl/>
              <w:rPr>
                <w:rFonts w:ascii="幼圆" w:eastAsia="幼圆" w:hAnsi="等线" w:cs="宋体"/>
                <w:b/>
                <w:bCs/>
                <w:color w:val="FFFFFF"/>
                <w:kern w:val="0"/>
                <w:sz w:val="24"/>
              </w:rPr>
            </w:pPr>
          </w:p>
          <w:p w:rsidR="00F364F3" w:rsidRPr="007C5A54" w:rsidRDefault="00F364F3" w:rsidP="00A579D6">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高中组男子团体赛：重剑、花剑、佩剑</w:t>
            </w:r>
          </w:p>
        </w:tc>
      </w:tr>
      <w:tr w:rsidR="00F364F3" w:rsidRPr="007C5A54" w:rsidTr="00454310">
        <w:trPr>
          <w:divId w:val="732853894"/>
          <w:trHeight w:val="1952"/>
        </w:trPr>
        <w:tc>
          <w:tcPr>
            <w:tcW w:w="1550" w:type="dxa"/>
            <w:vMerge/>
            <w:tcBorders>
              <w:top w:val="nil"/>
              <w:left w:val="single" w:sz="8" w:space="0" w:color="FFFFFF"/>
              <w:bottom w:val="single" w:sz="8" w:space="0" w:color="FFFFFF"/>
              <w:right w:val="single" w:sz="4" w:space="0" w:color="auto"/>
            </w:tcBorders>
            <w:vAlign w:val="center"/>
            <w:hideMark/>
          </w:tcPr>
          <w:p w:rsidR="00F364F3" w:rsidRPr="007C5A54" w:rsidRDefault="00F364F3" w:rsidP="007C5A54">
            <w:pPr>
              <w:widowControl/>
              <w:jc w:val="left"/>
              <w:rPr>
                <w:rFonts w:ascii="幼圆" w:eastAsia="幼圆" w:hAnsi="等线" w:cs="宋体"/>
                <w:b/>
                <w:bCs/>
                <w:color w:val="000000"/>
                <w:kern w:val="0"/>
                <w:sz w:val="24"/>
              </w:rPr>
            </w:pPr>
          </w:p>
        </w:tc>
        <w:tc>
          <w:tcPr>
            <w:tcW w:w="1275" w:type="dxa"/>
            <w:tcBorders>
              <w:top w:val="nil"/>
              <w:left w:val="single" w:sz="4" w:space="0" w:color="auto"/>
              <w:bottom w:val="single" w:sz="8" w:space="0" w:color="FFFFFF"/>
              <w:right w:val="single" w:sz="12" w:space="0" w:color="FFFFFF"/>
            </w:tcBorders>
            <w:shd w:val="clear" w:color="000000" w:fill="D0CECE"/>
            <w:vAlign w:val="center"/>
            <w:hideMark/>
          </w:tcPr>
          <w:p w:rsidR="00F364F3" w:rsidRPr="007C5A54" w:rsidRDefault="00F364F3" w:rsidP="007C5A54">
            <w:pPr>
              <w:widowControl/>
              <w:jc w:val="center"/>
              <w:rPr>
                <w:rFonts w:ascii="幼圆" w:eastAsia="幼圆" w:hAnsi="等线" w:cs="宋体"/>
                <w:b/>
                <w:bCs/>
                <w:color w:val="000000"/>
                <w:kern w:val="0"/>
                <w:sz w:val="24"/>
              </w:rPr>
            </w:pPr>
            <w:r w:rsidRPr="007C5A54">
              <w:rPr>
                <w:rFonts w:ascii="幼圆" w:eastAsia="幼圆" w:hAnsi="等线" w:cs="宋体" w:hint="eastAsia"/>
                <w:b/>
                <w:bCs/>
                <w:color w:val="000000"/>
                <w:kern w:val="0"/>
                <w:sz w:val="24"/>
              </w:rPr>
              <w:t>13:45</w:t>
            </w:r>
          </w:p>
        </w:tc>
        <w:tc>
          <w:tcPr>
            <w:tcW w:w="6663" w:type="dxa"/>
            <w:tcBorders>
              <w:top w:val="nil"/>
              <w:left w:val="nil"/>
              <w:right w:val="single" w:sz="8" w:space="0" w:color="FFFFFF"/>
            </w:tcBorders>
            <w:shd w:val="clear" w:color="000000" w:fill="FFC000"/>
            <w:vAlign w:val="center"/>
            <w:hideMark/>
          </w:tcPr>
          <w:p w:rsidR="00F364F3" w:rsidRDefault="00F364F3" w:rsidP="00F364F3">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小学甲组女子团体赛：重剑、花剑、佩剑</w:t>
            </w:r>
          </w:p>
          <w:p w:rsidR="00F364F3" w:rsidRDefault="00F364F3" w:rsidP="00F364F3">
            <w:pPr>
              <w:widowControl/>
              <w:rPr>
                <w:rFonts w:ascii="幼圆" w:eastAsia="幼圆" w:hAnsi="等线" w:cs="宋体"/>
                <w:b/>
                <w:bCs/>
                <w:color w:val="FFFFFF"/>
                <w:kern w:val="0"/>
                <w:sz w:val="24"/>
              </w:rPr>
            </w:pPr>
          </w:p>
          <w:p w:rsidR="00A7428D" w:rsidRDefault="00F364F3" w:rsidP="00A7428D">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小学乙组女子团体赛：重剑、花剑、佩剑</w:t>
            </w:r>
          </w:p>
          <w:p w:rsidR="00F364F3" w:rsidRPr="00A7428D" w:rsidRDefault="00F364F3" w:rsidP="00F364F3">
            <w:pPr>
              <w:widowControl/>
              <w:rPr>
                <w:rFonts w:ascii="幼圆" w:eastAsia="幼圆" w:hAnsi="等线" w:cs="宋体"/>
                <w:b/>
                <w:bCs/>
                <w:color w:val="FFFFFF"/>
                <w:kern w:val="0"/>
                <w:sz w:val="24"/>
              </w:rPr>
            </w:pPr>
          </w:p>
          <w:p w:rsidR="00F364F3" w:rsidRDefault="00F364F3" w:rsidP="00F364F3">
            <w:pPr>
              <w:widowControl/>
              <w:rPr>
                <w:rFonts w:ascii="幼圆" w:eastAsia="幼圆" w:hAnsi="等线" w:cs="宋体"/>
                <w:b/>
                <w:bCs/>
                <w:color w:val="FFFFFF"/>
                <w:kern w:val="0"/>
                <w:sz w:val="24"/>
              </w:rPr>
            </w:pPr>
            <w:r>
              <w:rPr>
                <w:rFonts w:ascii="幼圆" w:eastAsia="幼圆" w:hAnsi="等线" w:cs="宋体" w:hint="eastAsia"/>
                <w:b/>
                <w:bCs/>
                <w:color w:val="FFFFFF"/>
                <w:kern w:val="0"/>
                <w:sz w:val="24"/>
              </w:rPr>
              <w:t>初重组女子团体赛：重剑、花剑、佩剑</w:t>
            </w:r>
          </w:p>
          <w:p w:rsidR="00F364F3" w:rsidRPr="00F364F3" w:rsidRDefault="00F364F3" w:rsidP="00F364F3">
            <w:pPr>
              <w:widowControl/>
              <w:rPr>
                <w:rFonts w:ascii="幼圆" w:eastAsia="幼圆" w:hAnsi="等线" w:cs="宋体"/>
                <w:b/>
                <w:bCs/>
                <w:color w:val="FFFFFF"/>
                <w:kern w:val="0"/>
                <w:sz w:val="24"/>
              </w:rPr>
            </w:pPr>
          </w:p>
          <w:p w:rsidR="00F364F3" w:rsidRPr="007C5A54" w:rsidRDefault="00F364F3" w:rsidP="00A579D6">
            <w:pPr>
              <w:rPr>
                <w:rFonts w:ascii="幼圆" w:eastAsia="幼圆" w:hAnsi="等线" w:cs="宋体"/>
                <w:b/>
                <w:bCs/>
                <w:color w:val="FFFFFF"/>
                <w:kern w:val="0"/>
                <w:sz w:val="24"/>
              </w:rPr>
            </w:pPr>
            <w:r>
              <w:rPr>
                <w:rFonts w:ascii="幼圆" w:eastAsia="幼圆" w:hAnsi="等线" w:cs="宋体" w:hint="eastAsia"/>
                <w:b/>
                <w:bCs/>
                <w:color w:val="FFFFFF"/>
                <w:kern w:val="0"/>
                <w:sz w:val="24"/>
              </w:rPr>
              <w:t>高中组女子团体赛：重剑、花剑、佩剑</w:t>
            </w:r>
          </w:p>
        </w:tc>
      </w:tr>
      <w:bookmarkEnd w:id="1"/>
    </w:tbl>
    <w:p w:rsidR="0053567A" w:rsidRPr="00B77EB9" w:rsidRDefault="0053567A" w:rsidP="00A25B36">
      <w:pPr>
        <w:spacing w:beforeLines="50" w:before="156" w:afterLines="50" w:after="156"/>
        <w:jc w:val="left"/>
        <w:rPr>
          <w:sz w:val="28"/>
          <w:szCs w:val="28"/>
        </w:rPr>
      </w:pPr>
      <w:r>
        <w:rPr>
          <w:rFonts w:ascii="幼圆" w:eastAsia="幼圆"/>
          <w:b/>
          <w:bCs/>
          <w:color w:val="000000" w:themeColor="text1"/>
          <w:sz w:val="24"/>
        </w:rPr>
        <w:fldChar w:fldCharType="end"/>
      </w:r>
    </w:p>
    <w:p w:rsidR="00F364F3" w:rsidRDefault="00F364F3" w:rsidP="00B77EB9">
      <w:pPr>
        <w:pStyle w:val="a8"/>
        <w:widowControl/>
        <w:spacing w:beforeAutospacing="0" w:afterAutospacing="0" w:line="324" w:lineRule="atLeast"/>
        <w:ind w:firstLine="420"/>
        <w:jc w:val="both"/>
        <w:rPr>
          <w:rFonts w:ascii="宋体" w:eastAsia="宋体" w:hAnsi="宋体" w:cs="宋体"/>
          <w:b/>
          <w:color w:val="FF0000"/>
          <w:sz w:val="28"/>
          <w:szCs w:val="28"/>
        </w:rPr>
      </w:pPr>
    </w:p>
    <w:p w:rsidR="00B77EB9" w:rsidRPr="00B77EB9" w:rsidRDefault="00B77EB9" w:rsidP="00B77EB9">
      <w:pPr>
        <w:pStyle w:val="a8"/>
        <w:widowControl/>
        <w:spacing w:beforeAutospacing="0" w:afterAutospacing="0" w:line="324" w:lineRule="atLeast"/>
        <w:ind w:firstLine="420"/>
        <w:jc w:val="both"/>
        <w:rPr>
          <w:rFonts w:ascii="宋体" w:eastAsia="宋体" w:hAnsi="宋体" w:cs="宋体"/>
          <w:b/>
          <w:color w:val="FF0000"/>
          <w:sz w:val="28"/>
          <w:szCs w:val="28"/>
        </w:rPr>
      </w:pPr>
      <w:r w:rsidRPr="00B77EB9">
        <w:rPr>
          <w:rFonts w:ascii="宋体" w:eastAsia="宋体" w:hAnsi="宋体" w:cs="宋体" w:hint="eastAsia"/>
          <w:b/>
          <w:color w:val="FF0000"/>
          <w:sz w:val="28"/>
          <w:szCs w:val="28"/>
        </w:rPr>
        <w:t>本次比赛报名费账户</w:t>
      </w:r>
    </w:p>
    <w:p w:rsidR="00B77EB9" w:rsidRPr="00B77EB9" w:rsidRDefault="00B77EB9" w:rsidP="00B77EB9">
      <w:pPr>
        <w:pStyle w:val="a8"/>
        <w:widowControl/>
        <w:spacing w:beforeAutospacing="0" w:afterAutospacing="0" w:line="324" w:lineRule="atLeast"/>
        <w:jc w:val="both"/>
        <w:rPr>
          <w:rFonts w:ascii="宋体" w:eastAsia="宋体" w:hAnsi="宋体" w:cs="宋体"/>
          <w:b/>
          <w:color w:val="FF0000"/>
          <w:sz w:val="28"/>
          <w:szCs w:val="28"/>
        </w:rPr>
      </w:pPr>
      <w:r w:rsidRPr="00B77EB9">
        <w:rPr>
          <w:rFonts w:ascii="宋体" w:eastAsia="宋体" w:hAnsi="宋体" w:cs="宋体" w:hint="eastAsia"/>
          <w:b/>
          <w:color w:val="FF0000"/>
          <w:sz w:val="28"/>
          <w:szCs w:val="28"/>
        </w:rPr>
        <w:lastRenderedPageBreak/>
        <w:t>开户行：中信银行北京尚都国际中心支行</w:t>
      </w:r>
    </w:p>
    <w:p w:rsidR="00B77EB9" w:rsidRPr="00B77EB9" w:rsidRDefault="00B77EB9" w:rsidP="00B77EB9">
      <w:pPr>
        <w:pStyle w:val="a8"/>
        <w:widowControl/>
        <w:spacing w:beforeAutospacing="0" w:afterAutospacing="0" w:line="324" w:lineRule="atLeast"/>
        <w:jc w:val="both"/>
        <w:rPr>
          <w:rFonts w:ascii="宋体" w:eastAsia="宋体" w:hAnsi="宋体" w:cs="宋体"/>
          <w:b/>
          <w:color w:val="FF0000"/>
          <w:sz w:val="28"/>
          <w:szCs w:val="28"/>
        </w:rPr>
      </w:pPr>
      <w:r w:rsidRPr="00B77EB9">
        <w:rPr>
          <w:rFonts w:ascii="宋体" w:eastAsia="宋体" w:hAnsi="宋体" w:cs="宋体" w:hint="eastAsia"/>
          <w:b/>
          <w:color w:val="FF0000"/>
          <w:sz w:val="28"/>
          <w:szCs w:val="28"/>
        </w:rPr>
        <w:t>账号：8110 7010 1280 1242 280</w:t>
      </w:r>
    </w:p>
    <w:p w:rsidR="00B77EB9" w:rsidRPr="00B77EB9" w:rsidRDefault="00B77EB9" w:rsidP="00B77EB9">
      <w:pPr>
        <w:pStyle w:val="a8"/>
        <w:widowControl/>
        <w:spacing w:beforeAutospacing="0" w:afterAutospacing="0" w:line="324" w:lineRule="atLeast"/>
        <w:jc w:val="both"/>
        <w:rPr>
          <w:rFonts w:ascii="宋体" w:eastAsia="宋体" w:hAnsi="宋体" w:cs="宋体"/>
          <w:b/>
          <w:color w:val="FF0000"/>
          <w:sz w:val="28"/>
          <w:szCs w:val="28"/>
        </w:rPr>
      </w:pPr>
      <w:r w:rsidRPr="00B77EB9">
        <w:rPr>
          <w:rFonts w:ascii="宋体" w:eastAsia="宋体" w:hAnsi="宋体" w:cs="宋体" w:hint="eastAsia"/>
          <w:b/>
          <w:color w:val="FF0000"/>
          <w:sz w:val="28"/>
          <w:szCs w:val="28"/>
        </w:rPr>
        <w:t>公司名称：伊</w:t>
      </w:r>
      <w:proofErr w:type="gramStart"/>
      <w:r w:rsidRPr="00B77EB9">
        <w:rPr>
          <w:rFonts w:ascii="宋体" w:eastAsia="宋体" w:hAnsi="宋体" w:cs="宋体" w:hint="eastAsia"/>
          <w:b/>
          <w:color w:val="FF0000"/>
          <w:sz w:val="28"/>
          <w:szCs w:val="28"/>
        </w:rPr>
        <w:t>犂</w:t>
      </w:r>
      <w:proofErr w:type="gramEnd"/>
      <w:r w:rsidRPr="00B77EB9">
        <w:rPr>
          <w:rFonts w:ascii="宋体" w:eastAsia="宋体" w:hAnsi="宋体" w:cs="宋体" w:hint="eastAsia"/>
          <w:b/>
          <w:color w:val="FF0000"/>
          <w:sz w:val="28"/>
          <w:szCs w:val="28"/>
        </w:rPr>
        <w:t>万国天</w:t>
      </w:r>
      <w:proofErr w:type="gramStart"/>
      <w:r w:rsidRPr="00B77EB9">
        <w:rPr>
          <w:rFonts w:ascii="宋体" w:eastAsia="宋体" w:hAnsi="宋体" w:cs="宋体" w:hint="eastAsia"/>
          <w:b/>
          <w:color w:val="FF0000"/>
          <w:sz w:val="28"/>
          <w:szCs w:val="28"/>
        </w:rPr>
        <w:t>骐</w:t>
      </w:r>
      <w:proofErr w:type="gramEnd"/>
      <w:r w:rsidRPr="00B77EB9">
        <w:rPr>
          <w:rFonts w:ascii="宋体" w:eastAsia="宋体" w:hAnsi="宋体" w:cs="宋体" w:hint="eastAsia"/>
          <w:b/>
          <w:color w:val="FF0000"/>
          <w:sz w:val="28"/>
          <w:szCs w:val="28"/>
        </w:rPr>
        <w:t>体育文化发展有限公司</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Pr>
          <w:rFonts w:ascii="宋体" w:eastAsia="宋体" w:hAnsi="宋体" w:cs="宋体" w:hint="eastAsia"/>
          <w:b/>
          <w:color w:val="000000"/>
          <w:sz w:val="21"/>
          <w:szCs w:val="21"/>
        </w:rPr>
        <w:t>十</w:t>
      </w:r>
      <w:r w:rsidRPr="00B77EB9">
        <w:rPr>
          <w:rFonts w:asciiTheme="majorEastAsia" w:eastAsiaTheme="majorEastAsia" w:hAnsiTheme="majorEastAsia" w:cs="宋体" w:hint="eastAsia"/>
          <w:b/>
          <w:color w:val="000000"/>
        </w:rPr>
        <w:t>、比赛服装、器材和经费</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宋体"/>
          <w:color w:val="000000"/>
        </w:rPr>
      </w:pPr>
      <w:r w:rsidRPr="00B77EB9">
        <w:rPr>
          <w:rFonts w:asciiTheme="majorEastAsia" w:eastAsiaTheme="majorEastAsia" w:hAnsiTheme="majorEastAsia" w:cs="宋体" w:hint="eastAsia"/>
          <w:color w:val="000000"/>
        </w:rPr>
        <w:t>1、比赛所需的服装、器材均自理。</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2、所有参赛运动员必须准备两把以上备用剑及两根手线，击剑</w:t>
      </w:r>
      <w:proofErr w:type="gramStart"/>
      <w:r w:rsidRPr="00B77EB9">
        <w:rPr>
          <w:rFonts w:asciiTheme="majorEastAsia" w:eastAsiaTheme="majorEastAsia" w:hAnsiTheme="majorEastAsia" w:cs="宋体" w:hint="eastAsia"/>
          <w:color w:val="000000"/>
        </w:rPr>
        <w:t>服需印</w:t>
      </w:r>
      <w:proofErr w:type="gramEnd"/>
      <w:r w:rsidRPr="00B77EB9">
        <w:rPr>
          <w:rFonts w:asciiTheme="majorEastAsia" w:eastAsiaTheme="majorEastAsia" w:hAnsiTheme="majorEastAsia" w:cs="宋体" w:hint="eastAsia"/>
          <w:color w:val="000000"/>
        </w:rPr>
        <w:t>参赛队伍名称及个人姓名，如没有按指定器材准备，将按照国际剑联竞赛处罚规定处罚。</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3、服装、器材必须使用中国击剑协会认可的比赛服装和器材(花剑须使用最新导电护颈护面)，经大会检查合格后方可试用。</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4、参赛队所有成员的经费全部自理。</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十一、技术委员会和裁判员</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1、请每队每剑种人数在6人(含)以上的队伍，报1名本剑种随队裁判员，费用由各队负担。未按规定派出随队裁判的单位每缺一名裁判须向组委会缴纳600元裁判费。裁判员须自带裁判服装。</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2、裁判员不足部分由主办单位与承办单位协商确定。</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十二、资格审查</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1、为了端正赛风，体现育人宗旨，各学校要按照本规程的规定，对本单位报名参加比赛的运动员资格进行认真的审查，严格把关，坚决杜绝弄虚作假冒名顶替等违反规定的行为；</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2、由主办单位与承办单位组成“西部·国际中小学生击剑公开赛”资格和纪律监督委员会</w:t>
      </w:r>
      <w:proofErr w:type="gramStart"/>
      <w:r w:rsidRPr="00B77EB9">
        <w:rPr>
          <w:rFonts w:asciiTheme="majorEastAsia" w:eastAsiaTheme="majorEastAsia" w:hAnsiTheme="majorEastAsia" w:cs="宋体" w:hint="eastAsia"/>
          <w:color w:val="000000"/>
        </w:rPr>
        <w:t>”</w:t>
      </w:r>
      <w:proofErr w:type="gramEnd"/>
      <w:r w:rsidRPr="00B77EB9">
        <w:rPr>
          <w:rFonts w:asciiTheme="majorEastAsia" w:eastAsiaTheme="majorEastAsia" w:hAnsiTheme="majorEastAsia" w:cs="宋体" w:hint="eastAsia"/>
          <w:color w:val="000000"/>
        </w:rPr>
        <w:t>(以下简称“资格和纪律监督委员会”)，该机构是西部·国际中小学生击剑公开赛对违纪行为处罚的最高权力机构，全权领导负责执行对参赛运动队(员)资格审查和纪律监督以及对违纪运动队(员)的处理等工作；</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 xml:space="preserve">　　3、关于对运动队(员)资格问题的申诉：</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 xml:space="preserve">　　凡因对本届联赛运动队(员)的资格有异议提出申诉者，须向“资格和纪律监督委员会”提交《申诉报告书》，经“资格和纪律监督委员会”受理并交纳申诉取证费人民币2000元；</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 xml:space="preserve">　　4对违反运动员资格规定和违反比赛纪律的运动队(员)及其所在单位的处罚按照《全国学生体育竞赛纪律处罚规定》执行；</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十三、食宿</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宋体" w:hint="eastAsia"/>
          <w:color w:val="000000"/>
        </w:rPr>
        <w:t>所有参赛队食宿自理</w:t>
      </w:r>
    </w:p>
    <w:p w:rsidR="00B77EB9" w:rsidRPr="00B77EB9" w:rsidRDefault="00B77EB9" w:rsidP="00B77EB9">
      <w:pPr>
        <w:pStyle w:val="a8"/>
        <w:widowControl/>
        <w:spacing w:beforeAutospacing="0" w:afterAutospacing="0" w:line="324" w:lineRule="atLeast"/>
        <w:jc w:val="both"/>
        <w:rPr>
          <w:rFonts w:asciiTheme="majorEastAsia" w:eastAsiaTheme="majorEastAsia" w:hAnsiTheme="majorEastAsia" w:cs="-webkit-standard"/>
          <w:b/>
          <w:color w:val="000000"/>
        </w:rPr>
      </w:pPr>
      <w:r w:rsidRPr="00B77EB9">
        <w:rPr>
          <w:rFonts w:asciiTheme="majorEastAsia" w:eastAsiaTheme="majorEastAsia" w:hAnsiTheme="majorEastAsia" w:cs="宋体" w:hint="eastAsia"/>
          <w:b/>
          <w:color w:val="000000"/>
        </w:rPr>
        <w:t>十四、交通和接站</w:t>
      </w:r>
    </w:p>
    <w:p w:rsidR="00B77EB9" w:rsidRPr="00B77EB9" w:rsidRDefault="00B77EB9" w:rsidP="00B77EB9">
      <w:pPr>
        <w:pStyle w:val="a8"/>
        <w:widowControl/>
        <w:spacing w:beforeAutospacing="0" w:afterAutospacing="0" w:line="324" w:lineRule="atLeast"/>
        <w:ind w:firstLine="420"/>
        <w:jc w:val="both"/>
        <w:rPr>
          <w:rFonts w:ascii="-webkit-standard" w:eastAsia="-webkit-standard" w:hAnsi="-webkit-standard" w:cs="-webkit-standard"/>
          <w:color w:val="000000"/>
        </w:rPr>
      </w:pPr>
      <w:r w:rsidRPr="00B77EB9">
        <w:rPr>
          <w:rFonts w:ascii="宋体" w:eastAsia="宋体" w:hAnsi="宋体" w:cs="宋体" w:hint="eastAsia"/>
          <w:color w:val="000000"/>
        </w:rPr>
        <w:t>本次比赛组委会不提供接站服务</w:t>
      </w:r>
    </w:p>
    <w:p w:rsidR="00B77EB9" w:rsidRPr="00B77EB9" w:rsidRDefault="00B77EB9" w:rsidP="00B77EB9">
      <w:pPr>
        <w:pStyle w:val="a8"/>
        <w:widowControl/>
        <w:spacing w:beforeAutospacing="0" w:afterAutospacing="0" w:line="324" w:lineRule="atLeast"/>
        <w:jc w:val="both"/>
        <w:rPr>
          <w:rFonts w:ascii="-webkit-standard" w:eastAsia="-webkit-standard" w:hAnsi="-webkit-standard" w:cs="-webkit-standard"/>
          <w:b/>
          <w:color w:val="000000"/>
        </w:rPr>
      </w:pPr>
      <w:r w:rsidRPr="00B77EB9">
        <w:rPr>
          <w:rFonts w:ascii="宋体" w:eastAsia="宋体" w:hAnsi="宋体" w:cs="宋体" w:hint="eastAsia"/>
          <w:b/>
          <w:color w:val="000000"/>
        </w:rPr>
        <w:t>十五、报到和检验器材</w:t>
      </w:r>
    </w:p>
    <w:p w:rsidR="00B77EB9" w:rsidRPr="00B77EB9" w:rsidRDefault="00B77EB9" w:rsidP="00B77EB9">
      <w:pPr>
        <w:pStyle w:val="a8"/>
        <w:widowControl/>
        <w:spacing w:beforeAutospacing="0" w:afterAutospacing="0" w:line="324" w:lineRule="atLeast"/>
        <w:ind w:firstLine="420"/>
        <w:jc w:val="both"/>
        <w:rPr>
          <w:rFonts w:ascii="宋体" w:eastAsia="宋体" w:hAnsi="宋体" w:cs="宋体"/>
          <w:color w:val="000000"/>
        </w:rPr>
      </w:pPr>
      <w:r w:rsidRPr="00B77EB9">
        <w:rPr>
          <w:rFonts w:ascii="宋体" w:eastAsia="宋体" w:hAnsi="宋体" w:cs="宋体" w:hint="eastAsia"/>
          <w:color w:val="000000"/>
        </w:rPr>
        <w:t>1、请所有参赛队务必在8月23日晚上20：00之前到四川省成都市武侯区蜀锦路88号-1楼B1号万国</w:t>
      </w:r>
      <w:r w:rsidR="00293AEE">
        <w:rPr>
          <w:rFonts w:ascii="宋体" w:eastAsia="宋体" w:hAnsi="宋体" w:cs="宋体" w:hint="eastAsia"/>
          <w:color w:val="000000"/>
        </w:rPr>
        <w:t>击剑</w:t>
      </w:r>
      <w:r w:rsidRPr="00B77EB9">
        <w:rPr>
          <w:rFonts w:ascii="宋体" w:eastAsia="宋体" w:hAnsi="宋体" w:cs="宋体" w:hint="eastAsia"/>
          <w:color w:val="000000"/>
        </w:rPr>
        <w:t>报到并确认参赛名单。</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webkit-standard"/>
          <w:color w:val="000000"/>
        </w:rPr>
        <w:t>2、</w:t>
      </w:r>
      <w:r w:rsidRPr="00B77EB9">
        <w:rPr>
          <w:rFonts w:asciiTheme="majorEastAsia" w:eastAsiaTheme="majorEastAsia" w:hAnsiTheme="majorEastAsia" w:cs="-webkit-standard" w:hint="eastAsia"/>
          <w:color w:val="000000"/>
        </w:rPr>
        <w:t>参赛运动员检验器材时间为8月22、23日下午14：00-20：00</w:t>
      </w:r>
    </w:p>
    <w:p w:rsidR="00B77EB9" w:rsidRPr="00B77EB9" w:rsidRDefault="00B77EB9" w:rsidP="00B77EB9">
      <w:pPr>
        <w:pStyle w:val="a8"/>
        <w:widowControl/>
        <w:spacing w:beforeAutospacing="0" w:afterAutospacing="0" w:line="324" w:lineRule="atLeast"/>
        <w:ind w:firstLine="420"/>
        <w:jc w:val="both"/>
        <w:rPr>
          <w:rFonts w:asciiTheme="majorEastAsia" w:eastAsiaTheme="majorEastAsia" w:hAnsiTheme="majorEastAsia" w:cs="-webkit-standard"/>
          <w:color w:val="000000"/>
        </w:rPr>
      </w:pPr>
      <w:r w:rsidRPr="00B77EB9">
        <w:rPr>
          <w:rFonts w:asciiTheme="majorEastAsia" w:eastAsiaTheme="majorEastAsia" w:hAnsiTheme="majorEastAsia" w:cs="-webkit-standard" w:hint="eastAsia"/>
          <w:color w:val="000000"/>
        </w:rPr>
        <w:t>3、所有参赛队领队将在8月23日晚上19：00参加领队会议，会议地点为万国</w:t>
      </w:r>
      <w:r w:rsidR="00293AEE">
        <w:rPr>
          <w:rFonts w:asciiTheme="majorEastAsia" w:eastAsiaTheme="majorEastAsia" w:hAnsiTheme="majorEastAsia" w:cs="-webkit-standard" w:hint="eastAsia"/>
          <w:color w:val="000000"/>
        </w:rPr>
        <w:t>击剑</w:t>
      </w:r>
      <w:r w:rsidRPr="00B77EB9">
        <w:rPr>
          <w:rFonts w:asciiTheme="majorEastAsia" w:eastAsiaTheme="majorEastAsia" w:hAnsiTheme="majorEastAsia" w:cs="-webkit-standard" w:hint="eastAsia"/>
          <w:color w:val="000000"/>
        </w:rPr>
        <w:t>馆内会议室。</w:t>
      </w:r>
    </w:p>
    <w:p w:rsidR="00B77EB9" w:rsidRPr="00B77EB9" w:rsidRDefault="00B77EB9" w:rsidP="00B77EB9">
      <w:pPr>
        <w:pStyle w:val="a8"/>
        <w:widowControl/>
        <w:spacing w:beforeAutospacing="0" w:afterAutospacing="0" w:line="324" w:lineRule="atLeast"/>
        <w:jc w:val="both"/>
        <w:rPr>
          <w:rFonts w:ascii="-webkit-standard" w:eastAsia="-webkit-standard" w:hAnsi="-webkit-standard" w:cs="-webkit-standard"/>
          <w:color w:val="000000"/>
        </w:rPr>
      </w:pPr>
      <w:r w:rsidRPr="00B77EB9">
        <w:rPr>
          <w:rFonts w:ascii="宋体" w:eastAsia="宋体" w:hAnsi="宋体" w:cs="宋体" w:hint="eastAsia"/>
          <w:b/>
          <w:color w:val="000000"/>
        </w:rPr>
        <w:t>十六、</w:t>
      </w:r>
      <w:r w:rsidRPr="00B77EB9">
        <w:rPr>
          <w:rFonts w:ascii="宋体" w:eastAsia="宋体" w:hAnsi="宋体" w:cs="宋体" w:hint="eastAsia"/>
          <w:color w:val="000000"/>
        </w:rPr>
        <w:t>有关参赛事宜如有不详之处，请与本次比赛赛事组委会联系。</w:t>
      </w:r>
    </w:p>
    <w:p w:rsidR="00B77EB9" w:rsidRPr="00B77EB9" w:rsidRDefault="00B77EB9" w:rsidP="00B77EB9">
      <w:pPr>
        <w:pStyle w:val="a8"/>
        <w:widowControl/>
        <w:spacing w:beforeAutospacing="0" w:afterAutospacing="0" w:line="324" w:lineRule="atLeast"/>
        <w:jc w:val="both"/>
        <w:rPr>
          <w:rFonts w:ascii="-webkit-standard" w:eastAsia="-webkit-standard" w:hAnsi="-webkit-standard" w:cs="-webkit-standard"/>
          <w:color w:val="000000"/>
        </w:rPr>
      </w:pPr>
      <w:r w:rsidRPr="00B77EB9">
        <w:rPr>
          <w:rFonts w:ascii="宋体" w:eastAsia="宋体" w:hAnsi="宋体" w:cs="宋体" w:hint="eastAsia"/>
          <w:color w:val="000000"/>
        </w:rPr>
        <w:t>联系人：</w:t>
      </w:r>
      <w:proofErr w:type="gramStart"/>
      <w:r w:rsidRPr="00B77EB9">
        <w:rPr>
          <w:rFonts w:ascii="宋体" w:eastAsia="宋体" w:hAnsi="宋体" w:cs="宋体" w:hint="eastAsia"/>
          <w:color w:val="000000"/>
        </w:rPr>
        <w:t>林德旭</w:t>
      </w:r>
      <w:proofErr w:type="gramEnd"/>
      <w:r w:rsidRPr="00B77EB9">
        <w:rPr>
          <w:rFonts w:ascii="宋体" w:eastAsia="宋体" w:hAnsi="宋体" w:cs="宋体" w:hint="eastAsia"/>
          <w:color w:val="000000"/>
        </w:rPr>
        <w:t xml:space="preserve">    电话：18611948277</w:t>
      </w:r>
    </w:p>
    <w:p w:rsidR="00B77EB9" w:rsidRPr="00B77EB9" w:rsidRDefault="00B77EB9" w:rsidP="00B77EB9">
      <w:pPr>
        <w:pStyle w:val="a8"/>
        <w:widowControl/>
        <w:spacing w:beforeAutospacing="0" w:afterAutospacing="0" w:line="324" w:lineRule="atLeast"/>
        <w:jc w:val="both"/>
        <w:rPr>
          <w:rFonts w:ascii="-webkit-standard" w:eastAsia="-webkit-standard" w:hAnsi="-webkit-standard" w:cs="-webkit-standard"/>
          <w:color w:val="000000"/>
        </w:rPr>
      </w:pPr>
      <w:r w:rsidRPr="00B77EB9">
        <w:rPr>
          <w:rFonts w:ascii="宋体" w:eastAsia="宋体" w:hAnsi="宋体" w:cs="宋体" w:hint="eastAsia"/>
          <w:color w:val="000000"/>
        </w:rPr>
        <w:t>邮箱：84609069@qq.com       </w:t>
      </w:r>
    </w:p>
    <w:p w:rsidR="00B77EB9" w:rsidRPr="00B77EB9" w:rsidRDefault="00B77EB9" w:rsidP="00B77EB9">
      <w:pPr>
        <w:pStyle w:val="a8"/>
        <w:widowControl/>
        <w:spacing w:beforeAutospacing="0" w:afterAutospacing="0" w:line="324" w:lineRule="atLeast"/>
        <w:jc w:val="both"/>
        <w:rPr>
          <w:rFonts w:ascii="-webkit-standard" w:hAnsi="-webkit-standard" w:cs="-webkit-standard" w:hint="eastAsia"/>
          <w:color w:val="000000"/>
        </w:rPr>
      </w:pPr>
      <w:r w:rsidRPr="00B77EB9">
        <w:rPr>
          <w:rFonts w:ascii="宋体" w:eastAsia="宋体" w:hAnsi="宋体" w:cs="宋体" w:hint="eastAsia"/>
          <w:b/>
          <w:color w:val="000000"/>
        </w:rPr>
        <w:lastRenderedPageBreak/>
        <w:t>十七、</w:t>
      </w:r>
      <w:r w:rsidRPr="00B77EB9">
        <w:rPr>
          <w:rFonts w:ascii="宋体" w:eastAsia="宋体" w:hAnsi="宋体" w:cs="宋体" w:hint="eastAsia"/>
          <w:color w:val="000000"/>
        </w:rPr>
        <w:t>本规程最终解释权属2018年西部·国际中小学生击剑公开赛组委会，未尽事宜另行通知</w:t>
      </w:r>
    </w:p>
    <w:p w:rsidR="001E05C9" w:rsidRDefault="00B77EB9" w:rsidP="00B77EB9">
      <w:pPr>
        <w:pStyle w:val="a8"/>
        <w:widowControl/>
        <w:spacing w:beforeAutospacing="0" w:afterAutospacing="0" w:line="324" w:lineRule="atLeast"/>
        <w:jc w:val="right"/>
        <w:rPr>
          <w:rFonts w:ascii="-webkit-standard" w:hAnsi="-webkit-standard" w:cs="-webkit-standard" w:hint="eastAsia"/>
          <w:color w:val="000000"/>
        </w:rPr>
      </w:pPr>
      <w:r w:rsidRPr="00B77EB9">
        <w:rPr>
          <w:rFonts w:ascii="-webkit-standard" w:eastAsia="-webkit-standard" w:hAnsi="-webkit-standard" w:cs="-webkit-standard"/>
          <w:color w:val="000000"/>
        </w:rPr>
        <w:t> </w:t>
      </w:r>
    </w:p>
    <w:p w:rsidR="001E05C9" w:rsidRDefault="001E05C9" w:rsidP="00B77EB9">
      <w:pPr>
        <w:pStyle w:val="a8"/>
        <w:widowControl/>
        <w:spacing w:beforeAutospacing="0" w:afterAutospacing="0" w:line="324" w:lineRule="atLeast"/>
        <w:jc w:val="right"/>
        <w:rPr>
          <w:rFonts w:ascii="宋体" w:eastAsia="宋体" w:hAnsi="宋体" w:cs="宋体"/>
          <w:b/>
          <w:color w:val="000000"/>
          <w:sz w:val="28"/>
          <w:szCs w:val="28"/>
        </w:rPr>
      </w:pPr>
    </w:p>
    <w:p w:rsidR="00B77EB9" w:rsidRPr="001E05C9" w:rsidRDefault="00B77EB9" w:rsidP="00B77EB9">
      <w:pPr>
        <w:pStyle w:val="a8"/>
        <w:widowControl/>
        <w:spacing w:beforeAutospacing="0" w:afterAutospacing="0" w:line="324" w:lineRule="atLeast"/>
        <w:jc w:val="right"/>
        <w:rPr>
          <w:rFonts w:ascii="-webkit-standard" w:eastAsia="-webkit-standard" w:hAnsi="-webkit-standard" w:cs="-webkit-standard"/>
          <w:color w:val="000000"/>
          <w:sz w:val="30"/>
          <w:szCs w:val="30"/>
        </w:rPr>
      </w:pPr>
      <w:r w:rsidRPr="001E05C9">
        <w:rPr>
          <w:rFonts w:ascii="宋体" w:eastAsia="宋体" w:hAnsi="宋体" w:cs="宋体" w:hint="eastAsia"/>
          <w:b/>
          <w:color w:val="000000"/>
          <w:sz w:val="28"/>
          <w:szCs w:val="28"/>
        </w:rPr>
        <w:t>2</w:t>
      </w:r>
      <w:r w:rsidRPr="001E05C9">
        <w:rPr>
          <w:rFonts w:ascii="宋体" w:eastAsia="宋体" w:hAnsi="宋体" w:cs="宋体" w:hint="eastAsia"/>
          <w:b/>
          <w:color w:val="000000"/>
          <w:sz w:val="30"/>
          <w:szCs w:val="30"/>
        </w:rPr>
        <w:t>018 第六届西部·国际中小学生击剑公开赛组委会</w:t>
      </w:r>
    </w:p>
    <w:p w:rsidR="00B77EB9" w:rsidRPr="001E05C9" w:rsidRDefault="00B77EB9" w:rsidP="00B77EB9">
      <w:pPr>
        <w:pStyle w:val="a8"/>
        <w:widowControl/>
        <w:spacing w:beforeAutospacing="0" w:afterAutospacing="0" w:line="324" w:lineRule="atLeast"/>
        <w:ind w:firstLine="4005"/>
        <w:jc w:val="right"/>
        <w:rPr>
          <w:rFonts w:ascii="-webkit-standard" w:eastAsia="-webkit-standard" w:hAnsi="-webkit-standard" w:cs="-webkit-standard"/>
          <w:color w:val="000000"/>
          <w:sz w:val="30"/>
          <w:szCs w:val="30"/>
        </w:rPr>
      </w:pPr>
      <w:r w:rsidRPr="001E05C9">
        <w:rPr>
          <w:rFonts w:ascii="宋体" w:eastAsia="宋体" w:hAnsi="宋体" w:cs="宋体" w:hint="eastAsia"/>
          <w:b/>
          <w:color w:val="000000"/>
          <w:sz w:val="30"/>
          <w:szCs w:val="30"/>
        </w:rPr>
        <w:t>2018年6月20日</w:t>
      </w:r>
    </w:p>
    <w:p w:rsidR="001E3D42" w:rsidRPr="00B77EB9" w:rsidRDefault="001E3D42" w:rsidP="001E3D42">
      <w:pPr>
        <w:spacing w:beforeLines="50" w:before="156" w:afterLines="50" w:after="156"/>
        <w:ind w:left="482" w:hangingChars="200" w:hanging="482"/>
        <w:jc w:val="left"/>
        <w:rPr>
          <w:rFonts w:ascii="幼圆" w:eastAsia="幼圆"/>
          <w:b/>
          <w:bCs/>
          <w:color w:val="000000" w:themeColor="text1"/>
          <w:sz w:val="24"/>
        </w:rPr>
      </w:pPr>
    </w:p>
    <w:p w:rsidR="0077579E" w:rsidRPr="0077579E" w:rsidRDefault="0077579E" w:rsidP="0077579E">
      <w:pPr>
        <w:spacing w:beforeLines="50" w:before="156" w:afterLines="50" w:after="156"/>
        <w:jc w:val="right"/>
        <w:rPr>
          <w:rFonts w:ascii="幼圆" w:eastAsia="幼圆"/>
          <w:b/>
          <w:bCs/>
          <w:color w:val="000000" w:themeColor="text1"/>
          <w:sz w:val="32"/>
          <w:szCs w:val="32"/>
        </w:rPr>
      </w:pPr>
    </w:p>
    <w:sectPr w:rsidR="0077579E" w:rsidRPr="0077579E" w:rsidSect="00A25B36">
      <w:pgSz w:w="11906" w:h="16838"/>
      <w:pgMar w:top="1134" w:right="1134" w:bottom="1276"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62" w:rsidRDefault="00F94562" w:rsidP="00B77EB9">
      <w:r>
        <w:separator/>
      </w:r>
    </w:p>
  </w:endnote>
  <w:endnote w:type="continuationSeparator" w:id="0">
    <w:p w:rsidR="00F94562" w:rsidRDefault="00F94562" w:rsidP="00B7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Times New Roman"/>
    <w:charset w:val="00"/>
    <w:family w:val="auto"/>
    <w:pitch w:val="default"/>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62" w:rsidRDefault="00F94562" w:rsidP="00B77EB9">
      <w:r>
        <w:separator/>
      </w:r>
    </w:p>
  </w:footnote>
  <w:footnote w:type="continuationSeparator" w:id="0">
    <w:p w:rsidR="00F94562" w:rsidRDefault="00F94562" w:rsidP="00B77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696B"/>
    <w:multiLevelType w:val="singleLevel"/>
    <w:tmpl w:val="56EB696B"/>
    <w:lvl w:ilvl="0">
      <w:start w:val="1"/>
      <w:numFmt w:val="chineseCounting"/>
      <w:suff w:val="nothing"/>
      <w:lvlText w:val="%1、"/>
      <w:lvlJc w:val="left"/>
    </w:lvl>
  </w:abstractNum>
  <w:abstractNum w:abstractNumId="1">
    <w:nsid w:val="56EB8418"/>
    <w:multiLevelType w:val="singleLevel"/>
    <w:tmpl w:val="56EB8418"/>
    <w:lvl w:ilvl="0">
      <w:start w:val="7"/>
      <w:numFmt w:val="chineseCounting"/>
      <w:suff w:val="nothing"/>
      <w:lvlText w:val="%1、"/>
      <w:lvlJc w:val="left"/>
    </w:lvl>
  </w:abstractNum>
  <w:abstractNum w:abstractNumId="2">
    <w:nsid w:val="56EB87E1"/>
    <w:multiLevelType w:val="singleLevel"/>
    <w:tmpl w:val="56EB87E1"/>
    <w:lvl w:ilvl="0">
      <w:start w:val="3"/>
      <w:numFmt w:val="decimal"/>
      <w:suff w:val="nothing"/>
      <w:lvlText w:val="%1、"/>
      <w:lvlJc w:val="left"/>
    </w:lvl>
  </w:abstractNum>
  <w:abstractNum w:abstractNumId="3">
    <w:nsid w:val="579406D6"/>
    <w:multiLevelType w:val="multilevel"/>
    <w:tmpl w:val="579406D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9C4283"/>
    <w:multiLevelType w:val="singleLevel"/>
    <w:tmpl w:val="589C4283"/>
    <w:lvl w:ilvl="0">
      <w:start w:val="5"/>
      <w:numFmt w:val="chineseCounting"/>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D35F7"/>
    <w:rsid w:val="0002091B"/>
    <w:rsid w:val="00041245"/>
    <w:rsid w:val="0005059D"/>
    <w:rsid w:val="000867FC"/>
    <w:rsid w:val="00092041"/>
    <w:rsid w:val="0009297E"/>
    <w:rsid w:val="000A0038"/>
    <w:rsid w:val="001E05C9"/>
    <w:rsid w:val="001E3D42"/>
    <w:rsid w:val="001E52FB"/>
    <w:rsid w:val="00212C4D"/>
    <w:rsid w:val="00236923"/>
    <w:rsid w:val="00260BCA"/>
    <w:rsid w:val="00293AEE"/>
    <w:rsid w:val="002F1433"/>
    <w:rsid w:val="002F3E49"/>
    <w:rsid w:val="002F793F"/>
    <w:rsid w:val="00346884"/>
    <w:rsid w:val="003913A1"/>
    <w:rsid w:val="003A3031"/>
    <w:rsid w:val="003B04BE"/>
    <w:rsid w:val="003B4DEF"/>
    <w:rsid w:val="004C4761"/>
    <w:rsid w:val="0050519D"/>
    <w:rsid w:val="00512EEE"/>
    <w:rsid w:val="0053567A"/>
    <w:rsid w:val="00547F13"/>
    <w:rsid w:val="00572FCD"/>
    <w:rsid w:val="00615111"/>
    <w:rsid w:val="00625D62"/>
    <w:rsid w:val="00662B91"/>
    <w:rsid w:val="00672745"/>
    <w:rsid w:val="006C6471"/>
    <w:rsid w:val="006F7ACD"/>
    <w:rsid w:val="00712227"/>
    <w:rsid w:val="007478AB"/>
    <w:rsid w:val="0077579E"/>
    <w:rsid w:val="007C3906"/>
    <w:rsid w:val="007C5A54"/>
    <w:rsid w:val="00942A94"/>
    <w:rsid w:val="009E5500"/>
    <w:rsid w:val="00A25B36"/>
    <w:rsid w:val="00A579D6"/>
    <w:rsid w:val="00A7428D"/>
    <w:rsid w:val="00A82497"/>
    <w:rsid w:val="00AB0D34"/>
    <w:rsid w:val="00B77EB9"/>
    <w:rsid w:val="00BD558B"/>
    <w:rsid w:val="00BE75FA"/>
    <w:rsid w:val="00C459D4"/>
    <w:rsid w:val="00C818F2"/>
    <w:rsid w:val="00C90AA7"/>
    <w:rsid w:val="00C9644E"/>
    <w:rsid w:val="00CA5301"/>
    <w:rsid w:val="00CF1AC1"/>
    <w:rsid w:val="00D62A24"/>
    <w:rsid w:val="00D71F17"/>
    <w:rsid w:val="00D771E3"/>
    <w:rsid w:val="00DA6A75"/>
    <w:rsid w:val="00DD24F9"/>
    <w:rsid w:val="00DF1D8D"/>
    <w:rsid w:val="00E441CD"/>
    <w:rsid w:val="00E52EB9"/>
    <w:rsid w:val="00E55BCE"/>
    <w:rsid w:val="00E62113"/>
    <w:rsid w:val="00E93C40"/>
    <w:rsid w:val="00EC2CC9"/>
    <w:rsid w:val="00EF3FEB"/>
    <w:rsid w:val="00F364F3"/>
    <w:rsid w:val="00F94562"/>
    <w:rsid w:val="020F2D55"/>
    <w:rsid w:val="035A7AAA"/>
    <w:rsid w:val="0ACE05ED"/>
    <w:rsid w:val="0B6B013E"/>
    <w:rsid w:val="0FAB379D"/>
    <w:rsid w:val="14E217AB"/>
    <w:rsid w:val="1CC83B9F"/>
    <w:rsid w:val="1FAA6575"/>
    <w:rsid w:val="20B42A36"/>
    <w:rsid w:val="29550FC7"/>
    <w:rsid w:val="297546C6"/>
    <w:rsid w:val="298409AC"/>
    <w:rsid w:val="313474BB"/>
    <w:rsid w:val="31D342CD"/>
    <w:rsid w:val="33F346E2"/>
    <w:rsid w:val="34625591"/>
    <w:rsid w:val="35B51723"/>
    <w:rsid w:val="389C5116"/>
    <w:rsid w:val="3B644880"/>
    <w:rsid w:val="3C3D35F7"/>
    <w:rsid w:val="3F4532A6"/>
    <w:rsid w:val="3F731750"/>
    <w:rsid w:val="42C32233"/>
    <w:rsid w:val="42D1594F"/>
    <w:rsid w:val="47AC1DB6"/>
    <w:rsid w:val="48E27FF2"/>
    <w:rsid w:val="4E5A01E1"/>
    <w:rsid w:val="5AB64081"/>
    <w:rsid w:val="5F06346E"/>
    <w:rsid w:val="6526301A"/>
    <w:rsid w:val="676F726B"/>
    <w:rsid w:val="6CA90A3C"/>
    <w:rsid w:val="6E0C4648"/>
    <w:rsid w:val="71110E96"/>
    <w:rsid w:val="731905B9"/>
    <w:rsid w:val="77761B15"/>
    <w:rsid w:val="79DC3F91"/>
    <w:rsid w:val="7E890472"/>
    <w:rsid w:val="7FAB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customStyle="1" w:styleId="1">
    <w:name w:val="列出段落1"/>
    <w:basedOn w:val="a"/>
    <w:uiPriority w:val="99"/>
    <w:qFormat/>
    <w:pPr>
      <w:ind w:firstLineChars="200" w:firstLine="420"/>
    </w:pPr>
  </w:style>
  <w:style w:type="table" w:styleId="a4">
    <w:name w:val="Table Grid"/>
    <w:basedOn w:val="a1"/>
    <w:rsid w:val="00C8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A25B36"/>
    <w:rPr>
      <w:color w:val="0563C1" w:themeColor="hyperlink"/>
      <w:u w:val="single"/>
    </w:rPr>
  </w:style>
  <w:style w:type="character" w:customStyle="1" w:styleId="UnresolvedMention">
    <w:name w:val="Unresolved Mention"/>
    <w:basedOn w:val="a0"/>
    <w:uiPriority w:val="99"/>
    <w:semiHidden/>
    <w:unhideWhenUsed/>
    <w:rsid w:val="00A25B36"/>
    <w:rPr>
      <w:color w:val="808080"/>
      <w:shd w:val="clear" w:color="auto" w:fill="E6E6E6"/>
    </w:rPr>
  </w:style>
  <w:style w:type="paragraph" w:styleId="a6">
    <w:name w:val="header"/>
    <w:basedOn w:val="a"/>
    <w:link w:val="Char"/>
    <w:rsid w:val="00B77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77EB9"/>
    <w:rPr>
      <w:kern w:val="2"/>
      <w:sz w:val="18"/>
      <w:szCs w:val="18"/>
    </w:rPr>
  </w:style>
  <w:style w:type="paragraph" w:styleId="a7">
    <w:name w:val="footer"/>
    <w:basedOn w:val="a"/>
    <w:link w:val="Char0"/>
    <w:rsid w:val="00B77EB9"/>
    <w:pPr>
      <w:tabs>
        <w:tab w:val="center" w:pos="4153"/>
        <w:tab w:val="right" w:pos="8306"/>
      </w:tabs>
      <w:snapToGrid w:val="0"/>
      <w:jc w:val="left"/>
    </w:pPr>
    <w:rPr>
      <w:sz w:val="18"/>
      <w:szCs w:val="18"/>
    </w:rPr>
  </w:style>
  <w:style w:type="character" w:customStyle="1" w:styleId="Char0">
    <w:name w:val="页脚 Char"/>
    <w:basedOn w:val="a0"/>
    <w:link w:val="a7"/>
    <w:rsid w:val="00B77EB9"/>
    <w:rPr>
      <w:kern w:val="2"/>
      <w:sz w:val="18"/>
      <w:szCs w:val="18"/>
    </w:rPr>
  </w:style>
  <w:style w:type="paragraph" w:styleId="a8">
    <w:name w:val="Normal (Web)"/>
    <w:basedOn w:val="a"/>
    <w:qFormat/>
    <w:rsid w:val="00B77EB9"/>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customStyle="1" w:styleId="1">
    <w:name w:val="列出段落1"/>
    <w:basedOn w:val="a"/>
    <w:uiPriority w:val="99"/>
    <w:qFormat/>
    <w:pPr>
      <w:ind w:firstLineChars="200" w:firstLine="420"/>
    </w:pPr>
  </w:style>
  <w:style w:type="table" w:styleId="a4">
    <w:name w:val="Table Grid"/>
    <w:basedOn w:val="a1"/>
    <w:rsid w:val="00C8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A25B36"/>
    <w:rPr>
      <w:color w:val="0563C1" w:themeColor="hyperlink"/>
      <w:u w:val="single"/>
    </w:rPr>
  </w:style>
  <w:style w:type="character" w:customStyle="1" w:styleId="UnresolvedMention">
    <w:name w:val="Unresolved Mention"/>
    <w:basedOn w:val="a0"/>
    <w:uiPriority w:val="99"/>
    <w:semiHidden/>
    <w:unhideWhenUsed/>
    <w:rsid w:val="00A25B36"/>
    <w:rPr>
      <w:color w:val="808080"/>
      <w:shd w:val="clear" w:color="auto" w:fill="E6E6E6"/>
    </w:rPr>
  </w:style>
  <w:style w:type="paragraph" w:styleId="a6">
    <w:name w:val="header"/>
    <w:basedOn w:val="a"/>
    <w:link w:val="Char"/>
    <w:rsid w:val="00B77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77EB9"/>
    <w:rPr>
      <w:kern w:val="2"/>
      <w:sz w:val="18"/>
      <w:szCs w:val="18"/>
    </w:rPr>
  </w:style>
  <w:style w:type="paragraph" w:styleId="a7">
    <w:name w:val="footer"/>
    <w:basedOn w:val="a"/>
    <w:link w:val="Char0"/>
    <w:rsid w:val="00B77EB9"/>
    <w:pPr>
      <w:tabs>
        <w:tab w:val="center" w:pos="4153"/>
        <w:tab w:val="right" w:pos="8306"/>
      </w:tabs>
      <w:snapToGrid w:val="0"/>
      <w:jc w:val="left"/>
    </w:pPr>
    <w:rPr>
      <w:sz w:val="18"/>
      <w:szCs w:val="18"/>
    </w:rPr>
  </w:style>
  <w:style w:type="character" w:customStyle="1" w:styleId="Char0">
    <w:name w:val="页脚 Char"/>
    <w:basedOn w:val="a0"/>
    <w:link w:val="a7"/>
    <w:rsid w:val="00B77EB9"/>
    <w:rPr>
      <w:kern w:val="2"/>
      <w:sz w:val="18"/>
      <w:szCs w:val="18"/>
    </w:rPr>
  </w:style>
  <w:style w:type="paragraph" w:styleId="a8">
    <w:name w:val="Normal (Web)"/>
    <w:basedOn w:val="a"/>
    <w:qFormat/>
    <w:rsid w:val="00B77EB9"/>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3894">
      <w:bodyDiv w:val="1"/>
      <w:marLeft w:val="0"/>
      <w:marRight w:val="0"/>
      <w:marTop w:val="0"/>
      <w:marBottom w:val="0"/>
      <w:divBdr>
        <w:top w:val="none" w:sz="0" w:space="0" w:color="auto"/>
        <w:left w:val="none" w:sz="0" w:space="0" w:color="auto"/>
        <w:bottom w:val="none" w:sz="0" w:space="0" w:color="auto"/>
        <w:right w:val="none" w:sz="0" w:space="0" w:color="auto"/>
      </w:divBdr>
    </w:div>
    <w:div w:id="868831658">
      <w:bodyDiv w:val="1"/>
      <w:marLeft w:val="0"/>
      <w:marRight w:val="0"/>
      <w:marTop w:val="0"/>
      <w:marBottom w:val="0"/>
      <w:divBdr>
        <w:top w:val="none" w:sz="0" w:space="0" w:color="auto"/>
        <w:left w:val="none" w:sz="0" w:space="0" w:color="auto"/>
        <w:bottom w:val="none" w:sz="0" w:space="0" w:color="auto"/>
        <w:right w:val="none" w:sz="0" w:space="0" w:color="auto"/>
      </w:divBdr>
    </w:div>
    <w:div w:id="1306004481">
      <w:bodyDiv w:val="1"/>
      <w:marLeft w:val="0"/>
      <w:marRight w:val="0"/>
      <w:marTop w:val="0"/>
      <w:marBottom w:val="0"/>
      <w:divBdr>
        <w:top w:val="none" w:sz="0" w:space="0" w:color="auto"/>
        <w:left w:val="none" w:sz="0" w:space="0" w:color="auto"/>
        <w:bottom w:val="none" w:sz="0" w:space="0" w:color="auto"/>
        <w:right w:val="none" w:sz="0" w:space="0" w:color="auto"/>
      </w:divBdr>
    </w:div>
    <w:div w:id="1338190901">
      <w:bodyDiv w:val="1"/>
      <w:marLeft w:val="0"/>
      <w:marRight w:val="0"/>
      <w:marTop w:val="0"/>
      <w:marBottom w:val="0"/>
      <w:divBdr>
        <w:top w:val="none" w:sz="0" w:space="0" w:color="auto"/>
        <w:left w:val="none" w:sz="0" w:space="0" w:color="auto"/>
        <w:bottom w:val="none" w:sz="0" w:space="0" w:color="auto"/>
        <w:right w:val="none" w:sz="0" w:space="0" w:color="auto"/>
      </w:divBdr>
    </w:div>
    <w:div w:id="1370841413">
      <w:bodyDiv w:val="1"/>
      <w:marLeft w:val="0"/>
      <w:marRight w:val="0"/>
      <w:marTop w:val="0"/>
      <w:marBottom w:val="0"/>
      <w:divBdr>
        <w:top w:val="none" w:sz="0" w:space="0" w:color="auto"/>
        <w:left w:val="none" w:sz="0" w:space="0" w:color="auto"/>
        <w:bottom w:val="none" w:sz="0" w:space="0" w:color="auto"/>
        <w:right w:val="none" w:sz="0" w:space="0" w:color="auto"/>
      </w:divBdr>
    </w:div>
    <w:div w:id="210044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ydsoo.com/jianshensaishi/%20"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74E55-A707-497D-964B-9B978C8C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fores</cp:lastModifiedBy>
  <cp:revision>30</cp:revision>
  <cp:lastPrinted>2018-03-16T07:45:00Z</cp:lastPrinted>
  <dcterms:created xsi:type="dcterms:W3CDTF">2017-06-02T04:28:00Z</dcterms:created>
  <dcterms:modified xsi:type="dcterms:W3CDTF">2018-07-24T07:02:00Z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